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B6" w:rsidRPr="00495EBC" w:rsidRDefault="00EF45B6" w:rsidP="00177B28">
      <w:pPr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UCHWAŁA NR ……………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RADY MI</w:t>
      </w: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  <w:t xml:space="preserve">ASTA </w:t>
      </w:r>
      <w:r w:rsidRPr="00495EB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BIAŁ</w:t>
      </w: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  <w:t>YSTOK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dnia  ………………………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sprawie przyjęcia „Programu Pomocy Społecznej Miasta Biał</w:t>
      </w:r>
      <w:r w:rsidR="00DC1549" w:rsidRPr="00495EB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egostoku</w:t>
      </w:r>
      <w:r w:rsidRPr="00495EB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lata 2021-2024”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ab/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Na podstawie art. 18 ust. 2 pkt 15  ustawy  z dnia 8 marca 1990 r. o samorządzie gminnym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br/>
        <w:t>(Dz. U. z 2020 r. poz. 713) w związku  z art. 17 ust. 1 pkt 1, art. 19 pkt 1, art. 110 ust. 10 i art. 112 ust. 13  ustawy z dnia 12 marca 2004 r. o pomocy społecznej  (Dz. U. z 20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19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r. poz. 1507</w:t>
      </w:r>
      <w:r w:rsidR="004A5F8A"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,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późn</w:t>
      </w:r>
      <w:proofErr w:type="spellEnd"/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. zm.) uchwala się,  co następuje:   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ab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ab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ab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ab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ab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ab/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     </w:t>
      </w:r>
    </w:p>
    <w:p w:rsidR="00EF45B6" w:rsidRPr="00495EBC" w:rsidRDefault="00EF45B6" w:rsidP="00177B28">
      <w:pPr>
        <w:spacing w:line="240" w:lineRule="auto"/>
        <w:ind w:hanging="142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  <w:t xml:space="preserve"> </w:t>
      </w: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  <w:tab/>
        <w:t>§ 1.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 Przyjmuje się „Program Pomocy Społecznej Miasta Biał</w:t>
      </w:r>
      <w:r w:rsidR="00DC1549"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egostoku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 na lata 2021-2024”, stanowiący załącznik do niniejszej uchwały.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  <w:t>§ 2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.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Wykonanie uchwały powierza się Prezydentowi Miasta Białegostoku.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  <w:t>§ 3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.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Uchwała wchodzi w życie z dniem 1 stycznia 2021 r.</w:t>
      </w: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45B6" w:rsidRPr="00495EBC" w:rsidRDefault="00EF45B6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1847" w:rsidRPr="00495EBC" w:rsidRDefault="00FA1847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Załącznik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do uchwały nr …….....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Rady Miasta Białystok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dnia ....………………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18FF" w:rsidRPr="00495EBC" w:rsidRDefault="00330982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PROGRAM POMOCY SPOŁECZNEJ MIASTA BIAŁ</w:t>
      </w:r>
      <w:r w:rsidR="00DC1549" w:rsidRPr="00495EBC">
        <w:rPr>
          <w:rFonts w:ascii="Times New Roman" w:hAnsi="Times New Roman"/>
          <w:color w:val="000000" w:themeColor="text1"/>
          <w:sz w:val="24"/>
          <w:szCs w:val="24"/>
        </w:rPr>
        <w:t>EGOSTOKU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br/>
        <w:t xml:space="preserve"> NA LATA 2021-2024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PODSTAWA PRAWNA</w:t>
      </w:r>
    </w:p>
    <w:p w:rsidR="00330982" w:rsidRPr="00495EBC" w:rsidRDefault="00330982" w:rsidP="00177B28">
      <w:pPr>
        <w:pStyle w:val="Akapitzlist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Ustawa  z dnia 8 marca 1990 roku o samorządzie gminnym </w:t>
      </w:r>
      <w:bookmarkStart w:id="1" w:name="_Hlk50378353"/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(Dz. U. z 2020 r. poz. 713)</w:t>
      </w:r>
      <w:bookmarkEnd w:id="1"/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 </w:t>
      </w:r>
    </w:p>
    <w:p w:rsidR="00330982" w:rsidRPr="00495EBC" w:rsidRDefault="00330982" w:rsidP="00177B28">
      <w:pPr>
        <w:pStyle w:val="Akapitzlist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Ustawa </w:t>
      </w:r>
      <w:bookmarkStart w:id="2" w:name="_Hlk50463946"/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 dnia 12 marca 2004 roku </w:t>
      </w:r>
      <w:bookmarkEnd w:id="2"/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 pomocy społecznej (Dz. U. z 2019 r. poz. 1507, </w:t>
      </w:r>
      <w:r w:rsidR="001418F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 </w:t>
      </w:r>
      <w:proofErr w:type="spellStart"/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późn</w:t>
      </w:r>
      <w:proofErr w:type="spellEnd"/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. zm.).</w:t>
      </w:r>
    </w:p>
    <w:p w:rsidR="00330982" w:rsidRPr="00495EBC" w:rsidRDefault="00330982" w:rsidP="00177B28">
      <w:pPr>
        <w:pStyle w:val="Akapitzlist"/>
        <w:suppressAutoHyphens/>
        <w:spacing w:line="240" w:lineRule="auto"/>
        <w:ind w:left="644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  <w:lang w:eastAsia="pl-PL"/>
        </w:rPr>
        <w:t xml:space="preserve">DIAGNOZA </w:t>
      </w:r>
    </w:p>
    <w:p w:rsidR="00330982" w:rsidRPr="00495EBC" w:rsidRDefault="00330982" w:rsidP="00177B28">
      <w:pPr>
        <w:spacing w:line="240" w:lineRule="auto"/>
        <w:ind w:right="-30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Białystok jest miastem na prawach powiatu, liczącym prawie 300 tys. mieszkańców (w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g danych na dzień 31.12.2019 r. liczba mieszkańców wynosiła 280 169 osób)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Białystok pełni funkcję administracyjnego, gospodarczego, naukowego i kulturalnego centrum regionu. Uwarunkowania geograficzne i historyczne sprawiły, że Białystok jest miejscem, gdzie od wieków żyli wspólnie ludzie różnych kultur, wyznań i narodowości, co ukształtowało specyficzny charakter miasta.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Białystok jest postrzegany jako miejsce przyjazne do życia, zapewniające wysoki poziom bezpieczeństwa, miasto szans i rozwoju dla mieszkańców. Białostocczanie, w zdecydowanej większości, prawidłowo funkcjonują w różnych sferach życia, w tym w życiu rodzinnym i społecznym. Jednak, jak w każdej społeczności, część mieszkańców (około 4%) nie radzi sobie z rozwiązywaniem pojawiających się problemów życiowych i dlatego potrzebują wsparcia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z systemu pomocy społecznej.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W Białymstoku działają liczne organizacje społeczne i pozarządowe, przy czym wiele z nich prowadzi prężną działalność w sferze polityki społecznej. Miasto Białystok przy realizacji zadań pomocy społecznej współpracuje z nimi na zasadzie partnerstwa. </w:t>
      </w:r>
    </w:p>
    <w:p w:rsidR="00330982" w:rsidRPr="00495EBC" w:rsidRDefault="00773E16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Jednym z realizatorów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zada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ń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z zakresu pomocy społecznej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na</w:t>
      </w:r>
      <w:r w:rsidRPr="00495EBC">
        <w:rPr>
          <w:color w:val="000000" w:themeColor="text1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terenie Miasta Białystok jest 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Miejski Ośrodek Pomocy Rodzinie w Białymstoku.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1.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Liczba osób korzystających z pomocy społecznej w stosunku do liczby mieszkańców miasta Biał</w:t>
      </w:r>
      <w:r w:rsidR="00ED025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ystok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93"/>
        <w:gridCol w:w="1499"/>
        <w:gridCol w:w="1381"/>
        <w:gridCol w:w="1559"/>
        <w:gridCol w:w="2352"/>
      </w:tblGrid>
      <w:tr w:rsidR="00495EBC" w:rsidRPr="00495EBC" w:rsidTr="00330982">
        <w:trPr>
          <w:trHeight w:val="11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bookmarkStart w:id="3" w:name="_Hlk42587581"/>
          </w:p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mieszkańców Białegostoku*</w:t>
            </w:r>
          </w:p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osób, którym przyznano decyzją świadczenie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Liczba osób </w:t>
            </w: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br/>
              <w:t>w rodzinach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Wskaźnik % mieszkańców Białegostoku objętych pomocą społeczną</w:t>
            </w:r>
          </w:p>
        </w:tc>
      </w:tr>
      <w:tr w:rsidR="00495EBC" w:rsidRPr="00495EBC" w:rsidTr="003309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281 310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8 955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7 097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12 473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495EBC" w:rsidRPr="00495EBC" w:rsidTr="003309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280 888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7 771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10 830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495EBC" w:rsidRPr="00495EBC" w:rsidTr="003309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280 169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7 689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6 124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10 758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3,8</w:t>
            </w:r>
          </w:p>
        </w:tc>
      </w:tr>
    </w:tbl>
    <w:bookmarkEnd w:id="3"/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495EBC">
        <w:rPr>
          <w:rFonts w:ascii="Times New Roman" w:hAnsi="Times New Roman"/>
          <w:b w:val="0"/>
          <w:color w:val="000000" w:themeColor="text1"/>
          <w:sz w:val="20"/>
          <w:szCs w:val="20"/>
        </w:rPr>
        <w:t>* źródło: Rejestr mieszkańców miasta Biał</w:t>
      </w:r>
      <w:r w:rsidR="00DC1549" w:rsidRPr="00495EBC">
        <w:rPr>
          <w:rFonts w:ascii="Times New Roman" w:hAnsi="Times New Roman"/>
          <w:b w:val="0"/>
          <w:color w:val="000000" w:themeColor="text1"/>
          <w:sz w:val="20"/>
          <w:szCs w:val="20"/>
        </w:rPr>
        <w:t>egostoku</w:t>
      </w:r>
      <w:r w:rsidRPr="00495EB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Urząd Miejski w Białymstoku, Departament Obsługi Mieszkańców </w:t>
      </w:r>
    </w:p>
    <w:p w:rsidR="00F2393C" w:rsidRPr="00495EBC" w:rsidRDefault="00F2393C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330982" w:rsidRPr="00495EBC" w:rsidRDefault="007124F8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 latach 2017-2019</w:t>
      </w:r>
      <w:r w:rsidRPr="00495EBC">
        <w:rPr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liczba rodzin korzystających ze wsparcia finansowego MOPR uległa zmniejszeniu o 14,1 %, a liczba osób w rodzinach o 13,8 %.</w:t>
      </w:r>
    </w:p>
    <w:p w:rsidR="00446E34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Stosownie do ustawowych regulacji świadczenia z pomocy społecznej mają charakter obowiązkowy bądź fakultatywny. Rodzaj, forma i rozmiar przyznawanych świadczeń uzależnione są od indywidualnej sytuacji osoby lub rodziny, okoliczności uzasadniających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potrzebę udzielenia pomocy, liczby osób i rodzin potrzebujących wsparcia oraz od możliwości finansowych MOPR.</w:t>
      </w:r>
    </w:p>
    <w:p w:rsidR="00330982" w:rsidRPr="00495EBC" w:rsidRDefault="00446E34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rawo do świadczeń pieniężnych z pomocy społecznej przysługuje osobom i rodzinom, których dochód (netto) nie przekracza kryterium dochodowego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określonego w </w:t>
      </w:r>
      <w:r w:rsidR="00DC154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art. 8 ustawy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DC154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 dnia 12 marca 2004 roku o pomocy społecznej, 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wynoszącego: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− dla osoby samotnie gospodarującej - 701 zł,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− na osobę w rodzinie - 528 zł (w przypadku rodziny), przy jednoczesnym wystąpieniu co najmniej jednej z przesłanek wymienionych w art. 7 pkt 2-15 ustawy o pomocy społecznej, np. bezrobocia, niepełnosprawności, długotrwałej lub ciężkiej choroby, uzależnienia.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2.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Liczba rodzin/osób korzystających </w:t>
      </w:r>
      <w:r w:rsidR="001722BD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 pomocy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ze względu na przesłanki wymienione w art. 7 ustawy o pomocy społecznej  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78"/>
        <w:gridCol w:w="992"/>
        <w:gridCol w:w="991"/>
        <w:gridCol w:w="991"/>
        <w:gridCol w:w="991"/>
        <w:gridCol w:w="992"/>
        <w:gridCol w:w="849"/>
      </w:tblGrid>
      <w:tr w:rsidR="00495EBC" w:rsidRPr="00495EBC" w:rsidTr="00330982">
        <w:trPr>
          <w:cantSplit/>
          <w:trHeight w:val="58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bookmarkStart w:id="4" w:name="_Hlk42586531"/>
            <w:bookmarkStart w:id="5" w:name="_Hlk42589407"/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Trudna sytuacja życiowa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osób  w rodzinie</w:t>
            </w:r>
          </w:p>
        </w:tc>
      </w:tr>
      <w:tr w:rsidR="00495EBC" w:rsidRPr="00495EBC" w:rsidTr="00330982">
        <w:trPr>
          <w:cantSplit/>
          <w:trHeight w:hRule="exact" w:val="28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left="42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5EBC" w:rsidRPr="00495EBC" w:rsidTr="00330982">
        <w:trPr>
          <w:cantSplit/>
          <w:trHeight w:hRule="exact" w:val="39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Ubóstwo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5 121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3 780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8 779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7 143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6 601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Sieroctwo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Bezdomność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263</w:t>
            </w:r>
          </w:p>
        </w:tc>
      </w:tr>
      <w:bookmarkEnd w:id="4"/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Potrzeba ochrony macierzyństwa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1 631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w tym: wielodzietność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Bezrobocie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3 698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5 810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5 167</w:t>
            </w:r>
          </w:p>
        </w:tc>
      </w:tr>
      <w:bookmarkEnd w:id="5"/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Niepełnosprawność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2 667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3 830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4 005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Długotrwała lub ciężka choroba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3 910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3 697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Przemoc w rodzinie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138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Bezradność w sprawach opiekuńczo-wychowawczych</w:t>
            </w:r>
          </w:p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 prowadzenia gospodarstwa domowego, w tym: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2 789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rodziny niepełne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942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rodziny wielodzietne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569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Alkoholizm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390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Narkomania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Trudności w przystosowaniu </w:t>
            </w: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br/>
              <w:t>do życia po zwolnieniu z zakładu karnego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Trudności w integracji osób, które uzyskały status uchodźcy </w:t>
            </w: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br/>
              <w:t>lub ochronę uzupełniającą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322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Zdarzenia losowe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30982" w:rsidRPr="00495EBC" w:rsidTr="00330982">
        <w:trPr>
          <w:cantSplit/>
          <w:trHeight w:val="39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Sytuacja kryzysowa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A5F8A" w:rsidRPr="00495EBC" w:rsidRDefault="004A5F8A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Najczęściej występującymi dysfunkcjami powodującymi trudną sytuację życiową osób </w:t>
      </w:r>
      <w:r w:rsidR="001418FF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br/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>i rodzin, które uzasadniały przyznanie świadczeń z pomocy społecznej były: u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bóstwo, niepełnosprawność, bezrobocie, długotrwała lub ciężka choroba oraz bezradność w sprawach opiekuńczo-wychowawczych i prowadzenia gospodarstwa domowego.</w:t>
      </w:r>
    </w:p>
    <w:p w:rsidR="001722BD" w:rsidRPr="00495EBC" w:rsidRDefault="001722BD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Zabezpieczanie podstawowych potrzeb życiowych osób i rodzin będących w trudnej sytuacji odbywa się głównie poprzez przyznawanie świadczeń pieniężnych (np. zasiłki stałe, okresowe, celowe) i niepieniężnych (np. posiłki, usługi opiekuńcze).</w:t>
      </w: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3.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1722BD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Liczba osób, które otrzymały świadczenia pieniężne i niepieniężne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2028"/>
        <w:gridCol w:w="2126"/>
        <w:gridCol w:w="2126"/>
      </w:tblGrid>
      <w:tr w:rsidR="00495EBC" w:rsidRPr="00495EBC" w:rsidTr="00214D03">
        <w:trPr>
          <w:cantSplit/>
          <w:trHeight w:val="442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Osoby i rodziny, którym przyznano świadczenie pieniężne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30982" w:rsidRPr="00495EBC" w:rsidRDefault="00330982" w:rsidP="00177B28">
            <w:pPr>
              <w:widowControl w:val="0"/>
              <w:spacing w:before="72" w:line="240" w:lineRule="auto"/>
              <w:ind w:left="43"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Liczba osób ogółem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before="72"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6 759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5 764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 </w:t>
            </w:r>
            <w:r w:rsidR="00D67779"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348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left="43"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Liczba rodzin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6 652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5 685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D67779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5 283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left="43"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Liczba osób w rodzinach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11 827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10 126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9 </w:t>
            </w:r>
            <w:r w:rsidR="00D67779"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555</w:t>
            </w:r>
          </w:p>
        </w:tc>
      </w:tr>
      <w:tr w:rsidR="00495EBC" w:rsidRPr="00495EBC" w:rsidTr="00214D03">
        <w:trPr>
          <w:cantSplit/>
          <w:trHeight w:val="397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Osoby i rodziny, którym przyznano świadczenie niepieniężne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30982" w:rsidRPr="00495EBC" w:rsidRDefault="00330982" w:rsidP="00177B28">
            <w:pPr>
              <w:widowControl w:val="0"/>
              <w:spacing w:before="72" w:line="240" w:lineRule="auto"/>
              <w:ind w:left="43"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Liczba osób ogółem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before="72"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2 405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2 110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D67779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2 647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left="43"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Liczba rodzin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1 848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1 444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D67779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1 9</w:t>
            </w:r>
            <w:r w:rsidR="00330982"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95EBC" w:rsidRPr="00495EBC" w:rsidTr="00330982">
        <w:trPr>
          <w:cantSplit/>
          <w:trHeight w:val="283"/>
        </w:trPr>
        <w:tc>
          <w:tcPr>
            <w:tcW w:w="307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left="43"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Liczba osób w rodzinach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before="67"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4 459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widowControl w:val="0"/>
              <w:spacing w:line="240" w:lineRule="auto"/>
              <w:ind w:right="-30"/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Arial" w:hAnsi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  <w:t>4 051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4 </w:t>
            </w:r>
            <w:r w:rsidR="00D67779"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591</w:t>
            </w:r>
          </w:p>
        </w:tc>
      </w:tr>
    </w:tbl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4.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Świadczenia pieniężne </w:t>
      </w:r>
      <w:r w:rsidR="001722BD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(liczba osób i kwota świadczeń)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274"/>
        <w:gridCol w:w="1133"/>
        <w:gridCol w:w="1133"/>
        <w:gridCol w:w="1417"/>
        <w:gridCol w:w="1416"/>
        <w:gridCol w:w="1275"/>
      </w:tblGrid>
      <w:tr w:rsidR="00495EBC" w:rsidRPr="00495EBC" w:rsidTr="00330982">
        <w:trPr>
          <w:cantSplit/>
          <w:trHeight w:val="5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bookmarkStart w:id="6" w:name="_Hlk42590388"/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Rodzaj świadczenia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osób, którym przyznano decyzją świadczenie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Kwota świadczeń w złotych</w:t>
            </w:r>
          </w:p>
        </w:tc>
      </w:tr>
      <w:tr w:rsidR="00495EBC" w:rsidRPr="00495EBC" w:rsidTr="00330982">
        <w:trPr>
          <w:cantSplit/>
          <w:trHeight w:hRule="exact" w:val="2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left="42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5EBC" w:rsidRPr="00495EBC" w:rsidTr="00330982">
        <w:trPr>
          <w:cantSplit/>
          <w:trHeight w:hRule="exact"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Zasiłek stały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1 684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1 570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8 559 898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7 976 616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8 153 604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Zasiłek okresowy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4 948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4 058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3 711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8 748 555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6 791 183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6 675 114</w:t>
            </w:r>
          </w:p>
        </w:tc>
      </w:tr>
      <w:tr w:rsidR="00330982" w:rsidRPr="00495EBC" w:rsidTr="00330982">
        <w:trPr>
          <w:cantSplit/>
          <w:trHeight w:val="39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Zasiłek celowy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6 227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5 255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10 675 707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10 129 235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11 158 089</w:t>
            </w:r>
          </w:p>
        </w:tc>
      </w:tr>
      <w:bookmarkEnd w:id="6"/>
    </w:tbl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5.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Świadczenia niepieniężne</w:t>
      </w:r>
      <w:r w:rsidR="001722BD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(liczba osób i kwota świadczeń)</w:t>
      </w:r>
    </w:p>
    <w:tbl>
      <w:tblPr>
        <w:tblpPr w:leftFromText="141" w:rightFromText="141" w:vertAnchor="text" w:horzAnchor="margin" w:tblpY="19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991"/>
        <w:gridCol w:w="992"/>
        <w:gridCol w:w="991"/>
        <w:gridCol w:w="1275"/>
        <w:gridCol w:w="1274"/>
        <w:gridCol w:w="1275"/>
      </w:tblGrid>
      <w:tr w:rsidR="00495EBC" w:rsidRPr="00495EBC" w:rsidTr="00330982">
        <w:trPr>
          <w:cantSplit/>
          <w:trHeight w:val="58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bookmarkStart w:id="7" w:name="_Hlk42593858"/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Rodzaj świadczenia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osób, którym przyznano decyzją świadczenie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Kwota świadczeń w złotych</w:t>
            </w:r>
          </w:p>
        </w:tc>
      </w:tr>
      <w:tr w:rsidR="00495EBC" w:rsidRPr="00495EBC" w:rsidTr="00330982">
        <w:trPr>
          <w:cantSplit/>
          <w:trHeight w:hRule="exact" w:val="28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left="42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5EBC" w:rsidRPr="00495EBC" w:rsidTr="00330982">
        <w:trPr>
          <w:cantSplit/>
          <w:trHeight w:hRule="exact" w:val="39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Posiłek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2 546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2 298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2 185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1 545 808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1 332 401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1 220 777</w:t>
            </w:r>
          </w:p>
        </w:tc>
      </w:tr>
      <w:tr w:rsidR="00495EBC" w:rsidRPr="00495EBC" w:rsidTr="00330982">
        <w:trPr>
          <w:cantSplit/>
          <w:trHeight w:hRule="exact" w:val="1524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w tym w ramach wieloletniego programu rządowego „Pomoc państwa w zakresie dożywiania”*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2 248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1 221 539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988 851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858 092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Schronienie</w:t>
            </w:r>
            <w:r w:rsidR="00D93DB5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4659D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D93DB5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w schronisku dla osób bezdomnych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44 219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865 794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Usługi opiekuńcze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4 220 148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4 016 661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3 968 487</w:t>
            </w:r>
          </w:p>
        </w:tc>
      </w:tr>
      <w:tr w:rsidR="00495EBC" w:rsidRPr="00495EBC" w:rsidTr="00330982">
        <w:trPr>
          <w:cantSplit/>
          <w:trHeight w:val="975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Odpłatność gminy za pobyt w domu pomocy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16 081 657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18 165 321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20 672 734</w:t>
            </w:r>
          </w:p>
        </w:tc>
      </w:tr>
    </w:tbl>
    <w:bookmarkEnd w:id="7"/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495EB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* od 2019 r. realizowany jest wieloletni program rządowy „Posiłek w szkole i w domu” (ujęto tu również posiłki przyznane dzieciom bezdecyzyjnie) </w:t>
      </w:r>
    </w:p>
    <w:p w:rsidR="00AB31EE" w:rsidRPr="00495EBC" w:rsidRDefault="00D74F38" w:rsidP="00177B28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6</w:t>
      </w:r>
      <w:r w:rsidR="00AB31EE"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. </w:t>
      </w:r>
      <w:r w:rsidR="001418F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Wsparcie osób chorych, niepełnosprawnych, starszych</w:t>
      </w:r>
      <w:r w:rsidR="005B06E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="001418F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samotnych</w:t>
      </w:r>
      <w:r w:rsidR="005B06E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, w kryzysie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992"/>
        <w:gridCol w:w="1133"/>
        <w:gridCol w:w="992"/>
        <w:gridCol w:w="991"/>
        <w:gridCol w:w="991"/>
        <w:gridCol w:w="1133"/>
      </w:tblGrid>
      <w:tr w:rsidR="00495EBC" w:rsidRPr="00495EBC" w:rsidTr="001418FF">
        <w:trPr>
          <w:cantSplit/>
          <w:trHeight w:val="584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1418FF" w:rsidP="00177B28">
            <w:pPr>
              <w:spacing w:before="240"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bookmarkStart w:id="8" w:name="_Hlk42672846"/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Formy</w:t>
            </w:r>
            <w:r w:rsidR="00AB31EE"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 wsparcia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miejsc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osób korzystających</w:t>
            </w:r>
          </w:p>
        </w:tc>
      </w:tr>
      <w:tr w:rsidR="00495EBC" w:rsidRPr="00495EBC" w:rsidTr="001418FF">
        <w:trPr>
          <w:cantSplit/>
          <w:trHeight w:hRule="exact" w:val="284"/>
        </w:trPr>
        <w:tc>
          <w:tcPr>
            <w:tcW w:w="30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left="42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31EE" w:rsidRPr="00495EBC" w:rsidRDefault="00AB31EE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31EE" w:rsidRPr="00495EBC" w:rsidRDefault="00AB31EE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31EE" w:rsidRPr="00495EBC" w:rsidRDefault="00AB31EE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5EBC" w:rsidRPr="00495EBC" w:rsidTr="001418FF">
        <w:trPr>
          <w:cantSplit/>
          <w:trHeight w:hRule="exact" w:val="625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Środowiskowe domy samopomocy</w:t>
            </w:r>
          </w:p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495EBC" w:rsidRPr="00495EBC" w:rsidTr="001418FF">
        <w:trPr>
          <w:cantSplit/>
          <w:trHeight w:val="655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Dzienny dom pomocy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669</w:t>
            </w:r>
          </w:p>
        </w:tc>
      </w:tr>
      <w:tr w:rsidR="00495EBC" w:rsidRPr="00495EBC" w:rsidTr="001418FF">
        <w:trPr>
          <w:cantSplit/>
          <w:trHeight w:val="6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Noclegownie i schroniska dla osób bezdomnych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1 222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510</w:t>
            </w:r>
          </w:p>
        </w:tc>
      </w:tr>
      <w:tr w:rsidR="00495EBC" w:rsidRPr="00495EBC" w:rsidTr="001418FF">
        <w:trPr>
          <w:cantSplit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Ogrzewalnie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before="67"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454</w:t>
            </w:r>
          </w:p>
        </w:tc>
      </w:tr>
      <w:tr w:rsidR="00495EBC" w:rsidRPr="00495EBC" w:rsidTr="001418FF">
        <w:trPr>
          <w:cantSplit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Kluby samopomocy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AB31EE" w:rsidRPr="00495EBC" w:rsidTr="001418FF">
        <w:trPr>
          <w:cantSplit/>
          <w:trHeight w:val="694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Ośrodek Interwencji Kryzysowej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1 469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1EE" w:rsidRPr="00495EBC" w:rsidRDefault="00AB31EE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1 564</w:t>
            </w:r>
          </w:p>
        </w:tc>
      </w:tr>
      <w:bookmarkEnd w:id="8"/>
    </w:tbl>
    <w:p w:rsidR="00AB31EE" w:rsidRPr="00495EBC" w:rsidRDefault="00AB31EE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AB31EE" w:rsidRPr="00495EBC" w:rsidRDefault="00AB31EE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Ośrodki wsparcia zapewniają częściową opiekę i pomoc w zaspokajaniu niezbędnych potrzeb życiowych osobom, które ze względu na wiek, chorobę lub niepełnosprawność wymagają tego rodzaju wsparcia. </w:t>
      </w:r>
    </w:p>
    <w:p w:rsidR="004A5F8A" w:rsidRDefault="00A97C61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D</w:t>
      </w:r>
      <w:r w:rsidR="00D74F3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ziałania wzmacniające aktywność realizowane są w ramach pracy socjalnej, w tym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D74F3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oparciu o narzędzia, jakimi są kontrakt socjalny i programy, a także poprzez system  poradnictwa specjalistycznego. Interwencję kryzysową podejmuje się w sytuacji osób i rodzin będących w stanie kryzysu. Celem interwencji jest przywrócenie równowagi psychicznej </w:t>
      </w:r>
      <w:r w:rsidR="00C3127A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D74F3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umiejętności radzenia sobie, co ma zapobiegać chronicznej niewydolności psychospołecznej.</w:t>
      </w:r>
    </w:p>
    <w:p w:rsidR="00C3127A" w:rsidRDefault="00C3127A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3127A" w:rsidRDefault="00C3127A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3127A" w:rsidRDefault="00C3127A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3127A" w:rsidRDefault="00C3127A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3127A" w:rsidRDefault="00C3127A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3127A" w:rsidRDefault="00C3127A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3127A" w:rsidRPr="00C3127A" w:rsidRDefault="00C3127A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D74F38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7</w:t>
      </w:r>
      <w:r w:rsidR="00330982"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.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Wzmacnianie aktywności i samodzielności życiowej </w:t>
      </w:r>
      <w:r w:rsidR="00330982" w:rsidRPr="00495EB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95100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rodzaj świadczenia</w:t>
      </w: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-88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41"/>
        <w:gridCol w:w="1417"/>
        <w:gridCol w:w="1275"/>
        <w:gridCol w:w="1133"/>
        <w:gridCol w:w="1416"/>
        <w:gridCol w:w="1133"/>
      </w:tblGrid>
      <w:tr w:rsidR="00495EBC" w:rsidRPr="00495EBC" w:rsidTr="00330982">
        <w:trPr>
          <w:cantSplit/>
          <w:trHeight w:val="58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bookmarkStart w:id="9" w:name="_Hlk42692448"/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Rodzaj świadczenia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rodzin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Liczba osób w rodzinach </w:t>
            </w:r>
          </w:p>
        </w:tc>
      </w:tr>
      <w:tr w:rsidR="00495EBC" w:rsidRPr="00495EBC" w:rsidTr="00330982">
        <w:trPr>
          <w:cantSplit/>
          <w:trHeight w:hRule="exact" w:val="28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left="42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5EBC" w:rsidRPr="00495EBC" w:rsidTr="00330982">
        <w:trPr>
          <w:cantSplit/>
          <w:trHeight w:hRule="exact" w:val="56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Praca socjalna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w w:val="105"/>
                <w:sz w:val="24"/>
                <w:szCs w:val="24"/>
              </w:rPr>
              <w:t>10 880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10 540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10 493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21 226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21 691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21 587</w:t>
            </w:r>
          </w:p>
        </w:tc>
      </w:tr>
      <w:tr w:rsidR="00495EBC" w:rsidRPr="00495EBC" w:rsidTr="00330982">
        <w:trPr>
          <w:cantSplit/>
          <w:trHeight w:val="66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Poradnictwo specjalistyczne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1 533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1 299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1 599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4 393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4 137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4 575</w:t>
            </w:r>
          </w:p>
        </w:tc>
      </w:tr>
      <w:tr w:rsidR="00495EBC" w:rsidRPr="00495EBC" w:rsidTr="00330982">
        <w:trPr>
          <w:cantSplit/>
          <w:trHeight w:val="69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Interwencja kryzysowa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1 852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1 469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1 564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5 352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3 378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4 477</w:t>
            </w:r>
          </w:p>
        </w:tc>
      </w:tr>
    </w:tbl>
    <w:p w:rsidR="00330982" w:rsidRPr="00495EBC" w:rsidRDefault="00D74F38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bookmarkStart w:id="10" w:name="_Hlk42861257"/>
      <w:bookmarkEnd w:id="9"/>
      <w:r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Tabela Nr 8</w:t>
      </w:r>
      <w:r w:rsidR="00330982"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. 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Wzmacnianie aktywności i samodzielności życiowej</w:t>
      </w:r>
      <w:r w:rsidR="00330982"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="00951002"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>–</w:t>
      </w:r>
      <w:r w:rsidR="00330982" w:rsidRPr="00495EBC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="00951002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s</w:t>
      </w:r>
      <w:r w:rsidR="00C3127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t</w:t>
      </w:r>
      <w:r w:rsidR="00951002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osowane narzędzie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1507"/>
        <w:gridCol w:w="1558"/>
        <w:gridCol w:w="1275"/>
      </w:tblGrid>
      <w:tr w:rsidR="00495EBC" w:rsidRPr="00495EBC" w:rsidTr="00330982">
        <w:trPr>
          <w:cantSplit/>
          <w:trHeight w:val="584"/>
        </w:trPr>
        <w:tc>
          <w:tcPr>
            <w:tcW w:w="4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Rodzaj stosowanego narzędzia</w:t>
            </w:r>
          </w:p>
        </w:tc>
        <w:tc>
          <w:tcPr>
            <w:tcW w:w="43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Liczba realizowanych w danym roku kontraktów/programów</w:t>
            </w:r>
          </w:p>
        </w:tc>
      </w:tr>
      <w:tr w:rsidR="00495EBC" w:rsidRPr="00495EBC" w:rsidTr="00330982">
        <w:trPr>
          <w:cantSplit/>
          <w:trHeight w:hRule="exact" w:val="284"/>
        </w:trPr>
        <w:tc>
          <w:tcPr>
            <w:tcW w:w="4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left="42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2019</w:t>
            </w:r>
          </w:p>
          <w:p w:rsidR="00330982" w:rsidRPr="00495EBC" w:rsidRDefault="00330982" w:rsidP="00177B28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495EBC" w:rsidRPr="00495EBC" w:rsidTr="00330982">
        <w:trPr>
          <w:cantSplit/>
          <w:trHeight w:hRule="exact" w:val="534"/>
        </w:trPr>
        <w:tc>
          <w:tcPr>
            <w:tcW w:w="4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Kontrakt socjalny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4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Indywidualny program zatrudnienia socjalnego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before="72"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65</w:t>
            </w:r>
          </w:p>
        </w:tc>
      </w:tr>
      <w:tr w:rsidR="00495EBC" w:rsidRPr="00495EBC" w:rsidTr="00330982">
        <w:trPr>
          <w:cantSplit/>
          <w:trHeight w:val="397"/>
        </w:trPr>
        <w:tc>
          <w:tcPr>
            <w:tcW w:w="4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Program wychodzenia z bezdomności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66</w:t>
            </w:r>
          </w:p>
        </w:tc>
      </w:tr>
      <w:tr w:rsidR="00330982" w:rsidRPr="00495EBC" w:rsidTr="00330982">
        <w:trPr>
          <w:cantSplit/>
          <w:trHeight w:val="356"/>
        </w:trPr>
        <w:tc>
          <w:tcPr>
            <w:tcW w:w="4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Indywidualny program integracji cudzoziemców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before="72"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0982" w:rsidRPr="00495EBC" w:rsidRDefault="00330982" w:rsidP="00177B28">
            <w:pPr>
              <w:spacing w:line="240" w:lineRule="auto"/>
              <w:ind w:right="-3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</w:tr>
      <w:bookmarkEnd w:id="10"/>
    </w:tbl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System pomocy społecznej ma na celu umożliwienie osobom i rodzinom przezwyciężenia trudnych sytuacji życiowych, których nie są one w stanie pokonać, wykorzystując własne uprawnienia, zasoby i możliwości. Zadaniem pomocy społecznej jest wspieranie osób i rodzin w wysiłkach zmierzających do zaspokojenia niezbędnych potrzeb i umożliwienia im życia </w:t>
      </w:r>
      <w:r w:rsidR="001418FF"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w warunkach odpowiadających godności człowieka. </w:t>
      </w:r>
    </w:p>
    <w:p w:rsidR="0033098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Pomoc społeczna ma także zapobiegać trudnym sytuacjom życiowym, poprzez podejmowanie działań na rzecz usamodzielnienia osób i rodzin. Realizacja tych zadań odbywa się przez prowadzenie pracy socjalnej nakierowanej na rozwinięcie lub wzmocnienie aktywności </w:t>
      </w:r>
      <w:r w:rsidR="001418FF"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i samodzielności życiowej, w tym z wykorzystaniem kontraktu socjalnego i programów, np. wychodzenia z bezdomności czy zatrudnienia socjalnego. Praca socjalna świadczona jest osobom i rodzinom bez względu na posiadany dochód.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Dynamiczne zmiany demograficzne zachodzące w populacji miasta, takie jak starzenie się społeczeństwa, wydłużenie średniego czasu życia, czy też emigracja zarobkowa ludzi młodych, powodują zwiększone zapotrzebowanie osób starszych, chorych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niepełnosprawnych na różne formy pomocy, jak np. usługi opiekuńcze w miejscu zamieszkania</w:t>
      </w:r>
      <w:r w:rsidR="00A74F4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lub w ośrodku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wsparcia, zapewnienie całodobowej opieki w domu pomocy społecznej. </w:t>
      </w:r>
    </w:p>
    <w:p w:rsidR="00330982" w:rsidRPr="00495EBC" w:rsidRDefault="00330982" w:rsidP="00177B28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Ważnym zadaniem pomocy społecznej jest skuteczna pomoc rodzinom przeżywającym trudności w opiekowaniu się i wychowywaniu dzieci, bowiem część rodzin wykazuje bezradność w pełnieniu tej funkcji. Rodziny takie potrzebują nie tylko bezpieczeństwa materialnego, które jest realizowane poprzez różne świadczenia o charakterze socjalnym, ale także wsparcia w formie </w:t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poradnictwa specjalistycznego, udziału w warsztatach i szkoleniach podnoszących kompetencje wychowawcze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, czy uczestnictwa dzieci i młodzieży w zajęciach realizowanych przez placówki wsparcia dziennego. Efektywne wspieranie rodzin może odbywać się poprzez współpracę instytucji i organizacji pracujących z dziećmi i rodzicami.</w:t>
      </w:r>
      <w:r w:rsidR="004A5F8A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Rolą pomocy społecznej jest również współpraca ze społecznością lokalną w celu koordynacji działań instytucji i organizacji istotnych dla zaspokojenia potrzeb członków społeczności. Celem tych działań jest poprawa funkcjonowania osób i rodzin w ich środowisku społecznym.</w:t>
      </w:r>
    </w:p>
    <w:p w:rsidR="00330982" w:rsidRPr="00495EBC" w:rsidRDefault="00330982" w:rsidP="00177B28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 ramach programu realizowane będą działania osłonowe, wspierające i akt</w:t>
      </w:r>
      <w:r w:rsidR="00A74F4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ywizujące, skierowane do osób,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rodzin</w:t>
      </w:r>
      <w:r w:rsidR="00A74F4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i grup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:rsidR="00330982" w:rsidRPr="00495EBC" w:rsidRDefault="00330982" w:rsidP="00177B28">
      <w:pPr>
        <w:pStyle w:val="Akapitzlist"/>
        <w:suppressAutoHyphens/>
        <w:spacing w:line="240" w:lineRule="auto"/>
        <w:ind w:left="644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321EF3" w:rsidRPr="00495EB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PROGRAMU</w:t>
      </w:r>
    </w:p>
    <w:p w:rsidR="00FA1847" w:rsidRPr="00495EBC" w:rsidRDefault="00F2393C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Cel główn</w:t>
      </w:r>
      <w:r w:rsidR="00FA1847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y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73D1F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rogramu</w:t>
      </w:r>
      <w:r w:rsidR="00FA1847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0E5411" w:rsidRPr="00495EBC" w:rsidRDefault="00FA1847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</w:t>
      </w:r>
      <w:r w:rsidR="00F41ACC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apewnienie efektywnego</w:t>
      </w:r>
      <w:r w:rsidR="00F2393C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system</w:t>
      </w:r>
      <w:r w:rsidR="00F41ACC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u</w:t>
      </w:r>
      <w:r w:rsidR="00F2393C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wsparcia </w:t>
      </w:r>
      <w:r w:rsidR="00C61DE5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społecznego 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poprzez udostępnienie osobom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rodzinom potrzebującym pomocy instrumentów wspierających je w podejmowaniu wysiłków zmierzających do przezwyciężania trudnych sytuacji życiowych, a także życiowe</w:t>
      </w:r>
      <w:r w:rsidR="00C61DE5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go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usamodzielnieni</w:t>
      </w:r>
      <w:r w:rsidR="00C61DE5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a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oraz integracj</w:t>
      </w:r>
      <w:r w:rsidR="00C61DE5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ze środowiskiem.</w:t>
      </w:r>
    </w:p>
    <w:p w:rsidR="00B2060B" w:rsidRPr="00495EBC" w:rsidRDefault="00E9591A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Cele szczegółowe</w:t>
      </w:r>
      <w:r w:rsidR="00FA1847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B2060B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(zadania)</w:t>
      </w:r>
      <w:r w:rsidR="00973D1F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Programu</w:t>
      </w:r>
      <w:bookmarkStart w:id="11" w:name="_Hlk50979721"/>
      <w:r w:rsidR="00973D1F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</w:p>
    <w:p w:rsidR="00143FF3" w:rsidRPr="00495EBC" w:rsidRDefault="00143FF3" w:rsidP="00177B28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Zaspokojenie niezbędnych potrzeb osób i rodzin w trudnej sytuacji życiowej.</w:t>
      </w:r>
    </w:p>
    <w:bookmarkEnd w:id="11"/>
    <w:p w:rsidR="00321EF3" w:rsidRPr="00495EBC" w:rsidRDefault="00321EF3" w:rsidP="00177B28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Aktywizacja i reintegracja osób i rodzin w celu życiowego usamodzielnienia.</w:t>
      </w:r>
    </w:p>
    <w:p w:rsidR="00321EF3" w:rsidRPr="00495EBC" w:rsidRDefault="00321EF3" w:rsidP="00177B28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Wsparcie osób chorych, niepełnosprawnych, starszych i samotnych.</w:t>
      </w:r>
    </w:p>
    <w:p w:rsidR="00321EF3" w:rsidRPr="00495EBC" w:rsidRDefault="00321EF3" w:rsidP="00177B28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Pomoc rodzinom przeżywającym trudności opiekuńczo-wychowawcze.</w:t>
      </w:r>
    </w:p>
    <w:p w:rsidR="00321EF3" w:rsidRPr="00495EBC" w:rsidRDefault="00321EF3" w:rsidP="00177B28">
      <w:pPr>
        <w:pStyle w:val="Akapitzlist"/>
        <w:numPr>
          <w:ilvl w:val="0"/>
          <w:numId w:val="38"/>
        </w:num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Organizowanie społeczności lokalnej.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43FF3" w:rsidRPr="00495EBC" w:rsidRDefault="00143FF3" w:rsidP="00177B28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_Hlk50727767"/>
      <w:bookmarkStart w:id="13" w:name="_Hlk50979100"/>
      <w:r w:rsidRPr="00495E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Zaspokojenie niezbędnych potrzeb osób i rodzin w trudnej sytuacji życiowej.</w:t>
      </w:r>
    </w:p>
    <w:bookmarkEnd w:id="12"/>
    <w:p w:rsidR="00330982" w:rsidRPr="00495EBC" w:rsidRDefault="00330982" w:rsidP="00177B28">
      <w:pPr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bookmarkEnd w:id="13"/>
    <w:p w:rsidR="00330982" w:rsidRPr="00495EBC" w:rsidRDefault="00C61DE5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Program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skierowan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jest do osób</w:t>
      </w:r>
      <w:r w:rsidR="00330982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i rodzin przeżywających trudności życiowe, których nie są </w:t>
      </w:r>
      <w:r w:rsidR="00330982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br/>
        <w:t xml:space="preserve">w stanie samodzielnie pokonać, przy wykorzystaniu własnych uprawnień, zasobów </w:t>
      </w:r>
      <w:r w:rsidR="00123311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br/>
      </w:r>
      <w:r w:rsidR="00330982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i możliwości.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sparcie osób i rodzin w wysiłkach zmierzających do zaspokojenia niezbędnych potrzeb </w:t>
      </w:r>
      <w:r w:rsidR="00123311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br/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>i umożliwienia im życia w warunkach odpowiadających godności człowieka.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Zadanie realizowane będzie poprzez udzielanie świadczeń  z pomocy społecznej:</w:t>
      </w:r>
    </w:p>
    <w:p w:rsidR="00330982" w:rsidRPr="00495EBC" w:rsidRDefault="00330982" w:rsidP="00177B28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  <w:u w:val="single"/>
        </w:rPr>
        <w:t>świadczenia pieniężne: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zasiłki stałe; zasiłki okresowe; zasiłki celowe; specjalne zasiłki celowe; zasiłki celowe na zakup posiłku lub żywności z Programu rządowego „Posiłek </w:t>
      </w:r>
      <w:r w:rsidR="00123311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w szkole i domu”; pomoc na usamodzielnienie oraz na kontynuowanie nauki; świadczenia pieniężne na utrzymanie i pokrycie wydatków związanych z nauką języka polskiego dla uprawnionych cudzoziemców; </w:t>
      </w:r>
    </w:p>
    <w:p w:rsidR="00330982" w:rsidRPr="00495EBC" w:rsidRDefault="00330982" w:rsidP="00177B28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  <w:u w:val="single"/>
        </w:rPr>
        <w:t>świadczenia niepieniężne: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praca socjalna; usługi opiekuńcze, w tym specjalistyczne w miejscu zamieszkania lub w ośrodkach wsparcia; schronienie; posiłek, w tym dożywianie dzieci i młodzieży w okresie nauki szkolnej w ramach programu rządowego „Posiłek w szkole i domu”; sprawienie pogrzebu; składki na ubezpieczenie społeczne </w:t>
      </w:r>
      <w:r w:rsidR="00123311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i zdrowotne za osoby uprawnione; pomoc rzeczowa; poradnictwo specjalistyczne (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 szczególności prawne, psychologiczne i  rodzinne, świadczone osobom i  rodzinom, mającym trudności lub wykazującym potrzebę wsparcia w rozwiązywaniu swoich problemów życiowych);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mieszkanie chronione; interwencja kryzysowa;  pobyt i usługi </w:t>
      </w:r>
      <w:r w:rsidR="00123311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w domu pomocy społecznej.</w:t>
      </w:r>
    </w:p>
    <w:p w:rsidR="00636F4B" w:rsidRPr="00495EBC" w:rsidRDefault="00636F4B" w:rsidP="00177B28">
      <w:pPr>
        <w:pStyle w:val="Akapitzlist"/>
        <w:spacing w:line="240" w:lineRule="auto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1EF3" w:rsidRPr="00495EBC" w:rsidRDefault="000718AC" w:rsidP="00177B28">
      <w:pPr>
        <w:pStyle w:val="Akapitzlist"/>
        <w:spacing w:line="240" w:lineRule="auto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3680"/>
      </w:tblGrid>
      <w:tr w:rsidR="00495EBC" w:rsidRPr="00495EBC" w:rsidTr="003E11A2">
        <w:tc>
          <w:tcPr>
            <w:tcW w:w="570" w:type="dxa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12" w:type="dxa"/>
            <w:vAlign w:val="center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680" w:type="dxa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do końca realizacji </w:t>
            </w:r>
            <w:r w:rsidR="00C8723F"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P</w:t>
            </w: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rogramu</w:t>
            </w:r>
          </w:p>
        </w:tc>
      </w:tr>
      <w:tr w:rsidR="00495EBC" w:rsidRPr="00495EBC" w:rsidTr="000718AC">
        <w:tc>
          <w:tcPr>
            <w:tcW w:w="570" w:type="dxa"/>
          </w:tcPr>
          <w:p w:rsidR="000718AC" w:rsidRPr="00495EBC" w:rsidRDefault="000718AC" w:rsidP="00177B2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0718AC" w:rsidRPr="00495EBC" w:rsidRDefault="000718AC" w:rsidP="00177B2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Liczba osób i rodzin oraz osób w rodzinach, którym decyzją przyznano świadczenie </w:t>
            </w: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br/>
              <w:t>z pomocy społecznej.</w:t>
            </w:r>
          </w:p>
        </w:tc>
        <w:tc>
          <w:tcPr>
            <w:tcW w:w="3680" w:type="dxa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Spadek</w:t>
            </w:r>
          </w:p>
        </w:tc>
      </w:tr>
      <w:tr w:rsidR="00495EBC" w:rsidRPr="00495EBC" w:rsidTr="000718AC">
        <w:tc>
          <w:tcPr>
            <w:tcW w:w="570" w:type="dxa"/>
          </w:tcPr>
          <w:p w:rsidR="000718AC" w:rsidRPr="00495EBC" w:rsidRDefault="000718AC" w:rsidP="00177B2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0718AC" w:rsidRPr="00495EBC" w:rsidRDefault="000718AC" w:rsidP="00177B2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osób, którym przyznano pomoc społeczną w formie dożywiania.</w:t>
            </w:r>
          </w:p>
        </w:tc>
        <w:tc>
          <w:tcPr>
            <w:tcW w:w="3680" w:type="dxa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0718AC">
        <w:tc>
          <w:tcPr>
            <w:tcW w:w="570" w:type="dxa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0B397B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 i rodzin oraz osób w rodzinach, którym świadczono pracę socjalną.</w:t>
            </w:r>
          </w:p>
        </w:tc>
        <w:tc>
          <w:tcPr>
            <w:tcW w:w="3680" w:type="dxa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E95819" w:rsidRPr="00495EBC" w:rsidTr="000718AC">
        <w:tc>
          <w:tcPr>
            <w:tcW w:w="570" w:type="dxa"/>
          </w:tcPr>
          <w:p w:rsidR="000718AC" w:rsidRPr="00495EBC" w:rsidRDefault="000718AC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0718AC" w:rsidRPr="00495EBC" w:rsidRDefault="000718AC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Liczba osób korzystających z interwencji kryzysowej i poradnictwa specjalistycznego,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br/>
              <w:t xml:space="preserve">w szczególności prawnego, psychologicznego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br/>
              <w:t>i rodzinnego.</w:t>
            </w:r>
          </w:p>
        </w:tc>
        <w:tc>
          <w:tcPr>
            <w:tcW w:w="3680" w:type="dxa"/>
          </w:tcPr>
          <w:p w:rsidR="000718AC" w:rsidRPr="00495EBC" w:rsidRDefault="000718AC" w:rsidP="00177B28">
            <w:pPr>
              <w:pStyle w:val="Akapitzlist"/>
              <w:ind w:left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</w:tbl>
    <w:p w:rsidR="00321EF3" w:rsidRPr="00495EBC" w:rsidRDefault="00321EF3" w:rsidP="00177B28">
      <w:pPr>
        <w:pStyle w:val="Akapitzlist"/>
        <w:spacing w:line="240" w:lineRule="auto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30982" w:rsidRPr="00495EBC" w:rsidRDefault="00406BC6" w:rsidP="00177B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0982" w:rsidRPr="00495EBC">
        <w:rPr>
          <w:rFonts w:ascii="Times New Roman" w:hAnsi="Times New Roman"/>
          <w:color w:val="000000" w:themeColor="text1"/>
          <w:sz w:val="24"/>
          <w:szCs w:val="24"/>
        </w:rPr>
        <w:t>Aktywizacja i reintegracja osób i rodzin w celu życiowego usamodzielnienia</w:t>
      </w:r>
    </w:p>
    <w:p w:rsidR="00330982" w:rsidRPr="00495EBC" w:rsidRDefault="00330982" w:rsidP="00177B28">
      <w:pPr>
        <w:numPr>
          <w:ilvl w:val="1"/>
          <w:numId w:val="4"/>
        </w:numPr>
        <w:spacing w:line="240" w:lineRule="auto"/>
        <w:ind w:left="567" w:hanging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Pomoc osobom bezrobotnym i nieaktywnym zawodowo zagrożonym wykluczeniem społecznym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p w:rsidR="00FE1BF7" w:rsidRPr="00495EBC" w:rsidRDefault="00330982" w:rsidP="00177B28">
      <w:pPr>
        <w:spacing w:line="240" w:lineRule="auto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Program skierowany jest do osób bezrobotnych i nieaktywnych zawodowo zagrożonych wykluczeniem społecznym. </w:t>
      </w:r>
    </w:p>
    <w:p w:rsidR="00330982" w:rsidRPr="00495EBC" w:rsidRDefault="00330982" w:rsidP="00177B28">
      <w:pPr>
        <w:tabs>
          <w:tab w:val="num" w:pos="72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Wzmocnienie potencjału osób bezrobotnych oraz nieaktywnych zawodowo zagrożonych wykluczeniem społecznym poprzez aktywizację społeczną i zawodową.</w:t>
      </w:r>
    </w:p>
    <w:p w:rsidR="00330982" w:rsidRPr="00495EBC" w:rsidRDefault="00330982" w:rsidP="00177B28">
      <w:pPr>
        <w:tabs>
          <w:tab w:val="left" w:pos="0"/>
          <w:tab w:val="num" w:pos="72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świadczenie pracy socjalnej na rzecz poprawy funkcjonowania osób i rodzin w ich środowisku społecznym, tj.:</w:t>
      </w:r>
    </w:p>
    <w:p w:rsidR="00330982" w:rsidRPr="00495EBC" w:rsidRDefault="00330982" w:rsidP="00177B28">
      <w:pPr>
        <w:numPr>
          <w:ilvl w:val="0"/>
          <w:numId w:val="8"/>
        </w:numPr>
        <w:spacing w:line="240" w:lineRule="auto"/>
        <w:ind w:left="709" w:hanging="283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prowadzenie indywidualnego przypadku (m.in. poprzez realizowanie kontraktu socjalnego w celu wzmocnienia aktywności i samodzielności życiowej, zawodowej lub przeciwdziałania wykluczeniu społecznemu jednostki/rodziny);</w:t>
      </w:r>
    </w:p>
    <w:p w:rsidR="00330982" w:rsidRPr="00495EBC" w:rsidRDefault="00330982" w:rsidP="00177B28">
      <w:pPr>
        <w:numPr>
          <w:ilvl w:val="0"/>
          <w:numId w:val="8"/>
        </w:numPr>
        <w:spacing w:line="240" w:lineRule="auto"/>
        <w:ind w:left="709" w:hanging="283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włączanie klientów do aktywnych form wsparcia realizowanych przez podmioty ekonomii społecznej;</w:t>
      </w:r>
    </w:p>
    <w:p w:rsidR="00330982" w:rsidRPr="00495EBC" w:rsidRDefault="00330982" w:rsidP="00177B28">
      <w:pPr>
        <w:numPr>
          <w:ilvl w:val="0"/>
          <w:numId w:val="8"/>
        </w:numPr>
        <w:spacing w:line="240" w:lineRule="auto"/>
        <w:ind w:left="709" w:hanging="283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motywowanie osób zagrożonych wykluczeniem społecznym (m.in. bezrobotnych, nieaktywnych zawodowo, niepełnosprawnych, bezdomnych, cudzoziemców) do podnoszenia kwalifikacji lub do przekwalifikowania zawodowego oraz do aktywnego poszukiwania pracy;</w:t>
      </w:r>
    </w:p>
    <w:p w:rsidR="00330982" w:rsidRPr="00495EBC" w:rsidRDefault="00330982" w:rsidP="00177B28">
      <w:pPr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współpraca i koordynacja działań instytucji i innych podmiotów istotnych dla zaspokojenia potrzeb członków społeczności;</w:t>
      </w:r>
    </w:p>
    <w:p w:rsidR="00330982" w:rsidRPr="00495EBC" w:rsidRDefault="00330982" w:rsidP="00177B28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kontynuacja współpracy z urzędami pracy, pracodawcami na lokalnym rynku pracy </w:t>
      </w:r>
      <w:r w:rsidR="00123311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i innymi podmiotami w zakresie łagodzenia skutków bezrobocia, zatrudnienia oraz aktywizacji społecznej i zawodowej osób poszukujących pracy; </w:t>
      </w:r>
    </w:p>
    <w:p w:rsidR="00330982" w:rsidRPr="00495EBC" w:rsidRDefault="00330982" w:rsidP="00177B28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współpraca z urzędem pracy w zakresie upowszechniania ofert pracy, informacji </w:t>
      </w:r>
      <w:r w:rsidR="007B0AA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 usługach poradnictwa zawodowego i o szkoleniach oraz informowania o wolnych miejscach pracy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330982" w:rsidRPr="00495EBC" w:rsidRDefault="00330982" w:rsidP="00177B28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współpraca przy realizacji projektów nakierowanych na przeciwdziałanie wykluczeniu społecznemu;</w:t>
      </w:r>
    </w:p>
    <w:p w:rsidR="00EA5555" w:rsidRPr="00495EBC" w:rsidRDefault="00330982" w:rsidP="00177B28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umożliwienie osobom i rodzinom zagrożonym wykluczeniem społecznym udziału </w:t>
      </w:r>
      <w:r w:rsidR="007B0AA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warsztatach oraz innych działaniach podnoszących kompetencje osobiste, społeczne </w:t>
      </w:r>
      <w:r w:rsidR="007B0AA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zawodowe.</w:t>
      </w:r>
    </w:p>
    <w:p w:rsidR="00EA5555" w:rsidRPr="00495EBC" w:rsidRDefault="00EA5555" w:rsidP="00177B28">
      <w:pPr>
        <w:pStyle w:val="Akapitzlist"/>
        <w:spacing w:line="240" w:lineRule="auto"/>
        <w:ind w:left="426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C8723F" w:rsidRPr="00495EBC" w:rsidRDefault="00330982" w:rsidP="00177B28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3709"/>
      </w:tblGrid>
      <w:tr w:rsidR="00495EBC" w:rsidRPr="00495EBC" w:rsidTr="003E11A2">
        <w:tc>
          <w:tcPr>
            <w:tcW w:w="0" w:type="auto"/>
          </w:tcPr>
          <w:p w:rsidR="00C8723F" w:rsidRPr="00495EBC" w:rsidRDefault="00C8723F" w:rsidP="00177B2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C8723F" w:rsidRPr="00495EBC" w:rsidRDefault="00C8723F" w:rsidP="00177B2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09" w:type="dxa"/>
          </w:tcPr>
          <w:p w:rsidR="00C8723F" w:rsidRPr="00495EBC" w:rsidRDefault="00C8723F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C8723F" w:rsidRPr="00495EBC" w:rsidRDefault="0099111B" w:rsidP="00177B2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</w:t>
            </w:r>
            <w:r w:rsidR="00C8723F"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rogramu</w:t>
            </w:r>
          </w:p>
        </w:tc>
      </w:tr>
      <w:tr w:rsidR="00495EBC" w:rsidRPr="00495EBC" w:rsidTr="0099111B">
        <w:tc>
          <w:tcPr>
            <w:tcW w:w="0" w:type="auto"/>
          </w:tcPr>
          <w:p w:rsidR="00C8723F" w:rsidRPr="00495EBC" w:rsidRDefault="00C8723F" w:rsidP="00177B28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C8723F" w:rsidRPr="00495EBC" w:rsidRDefault="00C8723F" w:rsidP="00177B2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 uczestniczących Centrum Integracji Społecznej/Klubie integracji Społecznej</w:t>
            </w:r>
            <w:r w:rsidR="00FA1847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C8723F" w:rsidRPr="00495EBC" w:rsidRDefault="00C8723F" w:rsidP="00177B2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99111B">
        <w:tc>
          <w:tcPr>
            <w:tcW w:w="0" w:type="auto"/>
          </w:tcPr>
          <w:p w:rsidR="00C8723F" w:rsidRPr="00495EBC" w:rsidRDefault="00C8723F" w:rsidP="00177B28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C8723F" w:rsidRPr="00495EBC" w:rsidRDefault="00C8723F" w:rsidP="00177B2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osób, które w wyniku świadczenia pracy socjalnej uzyskały status osoby bezrobotnej bądź poszukującej pracy.</w:t>
            </w:r>
          </w:p>
        </w:tc>
        <w:tc>
          <w:tcPr>
            <w:tcW w:w="3709" w:type="dxa"/>
          </w:tcPr>
          <w:p w:rsidR="00C8723F" w:rsidRPr="00495EBC" w:rsidRDefault="00BC0CC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</w:t>
            </w:r>
            <w:r w:rsidR="00EA555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na</w:t>
            </w:r>
            <w:r w:rsidR="00EA555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zbliżonym</w:t>
            </w:r>
            <w:r w:rsidR="00EA555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poziomie</w:t>
            </w:r>
          </w:p>
        </w:tc>
      </w:tr>
      <w:tr w:rsidR="00495EBC" w:rsidRPr="00495EBC" w:rsidTr="0099111B">
        <w:tc>
          <w:tcPr>
            <w:tcW w:w="0" w:type="auto"/>
          </w:tcPr>
          <w:p w:rsidR="00C8723F" w:rsidRPr="00495EBC" w:rsidRDefault="00C8723F" w:rsidP="00177B28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40088A" w:rsidRPr="00495EBC" w:rsidRDefault="00C8723F" w:rsidP="00177B28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osób, które podjęły zatrudnienie w wyniku upowszechniania ofert pracy oraz informowania o wolnych miejscach pracy.</w:t>
            </w:r>
          </w:p>
        </w:tc>
        <w:tc>
          <w:tcPr>
            <w:tcW w:w="3709" w:type="dxa"/>
          </w:tcPr>
          <w:p w:rsidR="00C8723F" w:rsidRPr="00495EBC" w:rsidRDefault="00EA5555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Wzrost </w:t>
            </w:r>
          </w:p>
        </w:tc>
      </w:tr>
      <w:tr w:rsidR="00495EBC" w:rsidRPr="00495EBC" w:rsidTr="0099111B">
        <w:tc>
          <w:tcPr>
            <w:tcW w:w="0" w:type="auto"/>
          </w:tcPr>
          <w:p w:rsidR="00C8723F" w:rsidRPr="00495EBC" w:rsidRDefault="00C8723F" w:rsidP="00177B28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C8723F" w:rsidRPr="00495EBC" w:rsidRDefault="00C8723F" w:rsidP="00177B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Liczba osób </w:t>
            </w:r>
            <w:r w:rsidR="00BC0CC4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przeszkolonych w ramach szkoleń indywidualnych </w:t>
            </w:r>
            <w:r w:rsidR="00361305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 grupowych</w:t>
            </w:r>
            <w:r w:rsidR="00FA1847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C8723F" w:rsidRPr="00495EBC" w:rsidRDefault="00BC0CC4" w:rsidP="00177B2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BC0CC4" w:rsidRPr="00495EBC" w:rsidTr="0099111B">
        <w:tc>
          <w:tcPr>
            <w:tcW w:w="0" w:type="auto"/>
          </w:tcPr>
          <w:p w:rsidR="00C8723F" w:rsidRPr="00495EBC" w:rsidRDefault="00C8723F" w:rsidP="00177B28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83" w:type="dxa"/>
          </w:tcPr>
          <w:p w:rsidR="00C8723F" w:rsidRPr="00495EBC" w:rsidRDefault="00361305" w:rsidP="00177B28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Liczba osób objętych usługami doradczymi (grupowymi i indywidulanymi).</w:t>
            </w:r>
          </w:p>
        </w:tc>
        <w:tc>
          <w:tcPr>
            <w:tcW w:w="3709" w:type="dxa"/>
          </w:tcPr>
          <w:p w:rsidR="00C8723F" w:rsidRPr="00495EBC" w:rsidRDefault="00BC0CC4" w:rsidP="00177B2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</w:tbl>
    <w:p w:rsidR="00C8723F" w:rsidRPr="00495EBC" w:rsidRDefault="00C8723F" w:rsidP="00177B28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75C97" w:rsidRPr="00495EBC" w:rsidRDefault="00B75C97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1"/>
          <w:numId w:val="4"/>
        </w:numPr>
        <w:spacing w:line="240" w:lineRule="auto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Pomoc osobom bezdomnym i zagrożonym bezdomnością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Adresaci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Program skierowany jest do osób bezdomnych i zagrożonych bezdomnością. </w:t>
      </w:r>
    </w:p>
    <w:p w:rsidR="00330982" w:rsidRPr="00495EBC" w:rsidRDefault="00330982" w:rsidP="00177B28">
      <w:pPr>
        <w:tabs>
          <w:tab w:val="num" w:pos="72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FE1BF7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Zapewnienie bezpieczeństwa socjalnego osobom bezdomnym, w szczególności poprzez udzielenie schronienia, a także zapobieganie powstawaniu, utrwalaniu się i poszerzaniu zjawiska bezdomności na terenie Miasta Białegostoku oraz stwarzanie warunków sprzyjających rozwiązywaniu problemów osób bezdomnych. Zadanie ma na celu również tworzenie szans i warunków umożliwiających osobom bezdomnym wyjście z bezdomności.</w:t>
      </w:r>
    </w:p>
    <w:p w:rsidR="00330982" w:rsidRPr="00495EBC" w:rsidRDefault="00330982" w:rsidP="00177B28">
      <w:pPr>
        <w:tabs>
          <w:tab w:val="left" w:pos="0"/>
          <w:tab w:val="num" w:pos="72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numPr>
          <w:ilvl w:val="0"/>
          <w:numId w:val="1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zapewnienie: schronienia, w tym z usługami opiekuńczymi, posiłku, niezbędnego ubrania osobom tego pozbawionym;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umożliwienie utrzymania podstawowego poziomu higieny;</w:t>
      </w:r>
    </w:p>
    <w:p w:rsidR="00330982" w:rsidRPr="00495EBC" w:rsidRDefault="00330982" w:rsidP="00177B28">
      <w:pPr>
        <w:numPr>
          <w:ilvl w:val="0"/>
          <w:numId w:val="1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świadczenie pracy socjalnej osobom bezdomnym i zagrożonym bezdomnością, w tym realizacja indywidualnego programu wychodzenia z bezdomności;</w:t>
      </w:r>
    </w:p>
    <w:p w:rsidR="00330982" w:rsidRPr="00495EBC" w:rsidRDefault="00330982" w:rsidP="00177B28">
      <w:pPr>
        <w:numPr>
          <w:ilvl w:val="0"/>
          <w:numId w:val="1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poradnictwo specjalistyczne; </w:t>
      </w:r>
    </w:p>
    <w:p w:rsidR="00330982" w:rsidRPr="00495EBC" w:rsidRDefault="00330982" w:rsidP="00177B28">
      <w:pPr>
        <w:numPr>
          <w:ilvl w:val="0"/>
          <w:numId w:val="1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poradnictwo dla osób uzależnionych od alkoholu;</w:t>
      </w:r>
    </w:p>
    <w:p w:rsidR="00330982" w:rsidRPr="00495EBC" w:rsidRDefault="00330982" w:rsidP="00177B28">
      <w:pPr>
        <w:numPr>
          <w:ilvl w:val="0"/>
          <w:numId w:val="1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współpraca z instytucjami, organizacjami pozarządowymi i podmiotami realizującymi zadania z zakresu zapobiegania degradacji społecznej bezdomnych członków społeczności lokalnej oraz wspieranie inicjatyw na rzecz pomocy osobom zagrożonym bezdomnością;</w:t>
      </w:r>
    </w:p>
    <w:p w:rsidR="00330982" w:rsidRPr="00495EBC" w:rsidRDefault="00330982" w:rsidP="00177B28">
      <w:pPr>
        <w:pStyle w:val="Akapitzlist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wspieranie osób bezdomnych pozostających w miejscach niemieszkalnych w ramach streetworkingu;</w:t>
      </w:r>
    </w:p>
    <w:p w:rsidR="00330982" w:rsidRPr="00495EBC" w:rsidRDefault="00330982" w:rsidP="00177B28">
      <w:pPr>
        <w:pStyle w:val="Akapitzlist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aktywizacja społeczna i zawodowa oraz pomoc w poszukiwaniu zatrudnienia;</w:t>
      </w:r>
    </w:p>
    <w:p w:rsidR="00594A54" w:rsidRPr="00495EBC" w:rsidRDefault="00330982" w:rsidP="00177B2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organizowanie w okresie jesienno-zimowym akcji informacyjnej o ofercie pomocy kierowanej do osób bezdomnych przebywających na terenie Miasta Białegostoku.</w:t>
      </w:r>
    </w:p>
    <w:p w:rsidR="00636F4B" w:rsidRPr="00495EBC" w:rsidRDefault="00636F4B" w:rsidP="00177B28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94A54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3709"/>
      </w:tblGrid>
      <w:tr w:rsidR="00495EBC" w:rsidRPr="00495EBC" w:rsidTr="003E11A2">
        <w:tc>
          <w:tcPr>
            <w:tcW w:w="0" w:type="auto"/>
          </w:tcPr>
          <w:p w:rsidR="00594A54" w:rsidRPr="00495EBC" w:rsidRDefault="00594A5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594A54" w:rsidRPr="00495EBC" w:rsidRDefault="00594A5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09" w:type="dxa"/>
          </w:tcPr>
          <w:p w:rsidR="00594A54" w:rsidRPr="00495EBC" w:rsidRDefault="00594A54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594A54" w:rsidRPr="00495EBC" w:rsidRDefault="00594A5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99111B">
        <w:tc>
          <w:tcPr>
            <w:tcW w:w="0" w:type="auto"/>
          </w:tcPr>
          <w:p w:rsidR="00594A54" w:rsidRPr="00495EBC" w:rsidRDefault="00594A5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594A54" w:rsidRPr="00495EBC" w:rsidRDefault="0034167B" w:rsidP="00177B28">
            <w:pPr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Liczba osób bezdomnych</w:t>
            </w:r>
            <w:r w:rsidR="00594A54"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 xml:space="preserve"> korzystających  </w:t>
            </w:r>
            <w:r w:rsidR="00B83BEB"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br/>
            </w:r>
            <w:r w:rsidR="00594A54"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ze świadczeń z pomocy społecznej.</w:t>
            </w:r>
          </w:p>
        </w:tc>
        <w:tc>
          <w:tcPr>
            <w:tcW w:w="3709" w:type="dxa"/>
          </w:tcPr>
          <w:p w:rsidR="00594A54" w:rsidRPr="00495EBC" w:rsidRDefault="00BC0CC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Spadek</w:t>
            </w:r>
            <w:r w:rsidR="00FA1847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/Utrzymanie na zbliżonym poziomie</w:t>
            </w:r>
          </w:p>
        </w:tc>
      </w:tr>
      <w:tr w:rsidR="00495EBC" w:rsidRPr="00495EBC" w:rsidTr="0099111B">
        <w:tc>
          <w:tcPr>
            <w:tcW w:w="0" w:type="auto"/>
          </w:tcPr>
          <w:p w:rsidR="00594A54" w:rsidRPr="00495EBC" w:rsidRDefault="00594A5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Liczba osób bezdomnych objętych pomocą streetworkerów.</w:t>
            </w:r>
          </w:p>
        </w:tc>
        <w:tc>
          <w:tcPr>
            <w:tcW w:w="3709" w:type="dxa"/>
          </w:tcPr>
          <w:p w:rsidR="00594A54" w:rsidRPr="00495EBC" w:rsidRDefault="00BC0CC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99111B">
        <w:tc>
          <w:tcPr>
            <w:tcW w:w="0" w:type="auto"/>
          </w:tcPr>
          <w:p w:rsidR="00594A54" w:rsidRPr="00495EBC" w:rsidRDefault="00594A5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Liczba miejsc schronienia.</w:t>
            </w:r>
          </w:p>
        </w:tc>
        <w:tc>
          <w:tcPr>
            <w:tcW w:w="3709" w:type="dxa"/>
          </w:tcPr>
          <w:p w:rsidR="00594A54" w:rsidRPr="00495EBC" w:rsidRDefault="00B83BEB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594A54" w:rsidRPr="00495EBC" w:rsidTr="0099111B">
        <w:tc>
          <w:tcPr>
            <w:tcW w:w="0" w:type="auto"/>
          </w:tcPr>
          <w:p w:rsidR="00594A54" w:rsidRPr="00495EBC" w:rsidRDefault="00594A5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Liczba zawartych (w danym roku) indywidualnych programów wychodzenia z bezdomności.</w:t>
            </w:r>
          </w:p>
        </w:tc>
        <w:tc>
          <w:tcPr>
            <w:tcW w:w="3709" w:type="dxa"/>
          </w:tcPr>
          <w:p w:rsidR="00594A54" w:rsidRPr="00495EBC" w:rsidRDefault="00BC0CC4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</w:tbl>
    <w:p w:rsidR="0001083E" w:rsidRPr="00495EBC" w:rsidRDefault="0001083E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0E5411" w:rsidP="00177B28">
      <w:pPr>
        <w:numPr>
          <w:ilvl w:val="1"/>
          <w:numId w:val="4"/>
        </w:numPr>
        <w:spacing w:line="240" w:lineRule="auto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30982" w:rsidRPr="00495EBC">
        <w:rPr>
          <w:rFonts w:ascii="Times New Roman" w:hAnsi="Times New Roman"/>
          <w:i/>
          <w:color w:val="000000" w:themeColor="text1"/>
          <w:sz w:val="24"/>
          <w:szCs w:val="24"/>
        </w:rPr>
        <w:t>Pomoc osobom i rodzinom, w których występuje uzależnienie od alkoholu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Program skierowany jest do osób nadużywających alkoholu i ich rodzin.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Ograniczanie skutków szkodliwego używania alkoholu oraz zmniejszanie ryzyka powstawania nowych problemów związanych z nadużywaniem alkoholu.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14483C" w:rsidP="00177B2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rowadzenie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przez organizacje pozarządowe punktów konsultacyjno-informacyjnych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 problemach alkoholowych oraz 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punktów konsultacyjnych dla osób z problemami alkoholowymi</w:t>
      </w:r>
      <w:r w:rsidR="00761ED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 MOPR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; </w:t>
      </w:r>
    </w:p>
    <w:p w:rsidR="00330982" w:rsidRPr="00495EBC" w:rsidRDefault="00330982" w:rsidP="00177B2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kierowanie wniosków</w:t>
      </w: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do Miejskiej Komisji Rozwiązywania Problemów Alkoholowych 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 zobowiązanie do leczenia odwykowego os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ób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uzależnion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ych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:rsidR="00330982" w:rsidRPr="00495EBC" w:rsidRDefault="00330982" w:rsidP="00177B2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wspieranie członków rodzin osób uzależnionych;</w:t>
      </w:r>
    </w:p>
    <w:p w:rsidR="00330982" w:rsidRPr="00495EBC" w:rsidRDefault="00330982" w:rsidP="00177B2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motywowanie i kierowanie osób uzależnionych i współuzależnionych do podejmowania terapii uzależnienia od alkoholu i współuzależnienia oraz do klubów abstynenckich;</w:t>
      </w:r>
    </w:p>
    <w:p w:rsidR="00330982" w:rsidRPr="00495EBC" w:rsidRDefault="00330982" w:rsidP="00177B28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współpraca z Miejską Komisją Rozwiązywania Problemów Alkoholowych, zakładami lecznictwa odwykowego, klubami abstynenckimi, instytucjami i innymi podmiotami, zajmującymi się pomocą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osobom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uzależnionym i współuzależnionym od alkoholu.</w:t>
      </w:r>
    </w:p>
    <w:p w:rsidR="00B75C97" w:rsidRPr="00495EBC" w:rsidRDefault="00B75C97" w:rsidP="00177B28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94A54" w:rsidRPr="00495EBC" w:rsidRDefault="00330982" w:rsidP="00177B28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3709"/>
      </w:tblGrid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09" w:type="dxa"/>
          </w:tcPr>
          <w:p w:rsidR="00594A54" w:rsidRPr="00495EBC" w:rsidRDefault="00594A54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Liczba porad udzielonych osobom nadużywającym alkoholu oraz współuzależnionym członkom rodzin 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br/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w ramach punktów konsultacyjnych </w:t>
            </w:r>
            <w:r w:rsidR="006E12E8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oraz punktów konsultacyjno-informacyjnych 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br/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dla osób z problemami alkoholowymi</w:t>
            </w:r>
            <w:r w:rsidR="00853923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594A54" w:rsidRPr="00495EBC" w:rsidRDefault="00B83BEB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Liczba wniosków skierowanych do MKRPA 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br/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o leczenie osoby uzależnionej.</w:t>
            </w:r>
          </w:p>
        </w:tc>
        <w:tc>
          <w:tcPr>
            <w:tcW w:w="3709" w:type="dxa"/>
          </w:tcPr>
          <w:p w:rsidR="00594A54" w:rsidRPr="00495EBC" w:rsidRDefault="00B83BEB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594A54" w:rsidRPr="00495EBC" w:rsidTr="00853923">
        <w:tc>
          <w:tcPr>
            <w:tcW w:w="0" w:type="auto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594A54" w:rsidRPr="00495EBC" w:rsidRDefault="00594A54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 i rodzin objętych pomocą społeczną z uwagi na występujące uzależnienie od alkoholu.</w:t>
            </w:r>
          </w:p>
        </w:tc>
        <w:tc>
          <w:tcPr>
            <w:tcW w:w="3709" w:type="dxa"/>
          </w:tcPr>
          <w:p w:rsidR="00594A54" w:rsidRPr="00495EBC" w:rsidRDefault="00B83BEB" w:rsidP="00177B28">
            <w:pPr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Spadek</w:t>
            </w:r>
          </w:p>
        </w:tc>
      </w:tr>
    </w:tbl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1"/>
          <w:numId w:val="4"/>
        </w:numPr>
        <w:spacing w:line="240" w:lineRule="auto"/>
        <w:ind w:left="567" w:hanging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Pomoc cudzoziemcom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Adresaci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Program skierowany jest do cudzoziemców posiadających status uchodźcy, ochronę uzupełniającą, zgodę na pobyt ze względów humanitarnych lub na pobyt tolerowany oraz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do innych cudzoziemców uprawnionych do świadczeń z pomocy społecznej.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Zapewnienie pomocy cudzoziemcom, w tym mającej na celu wspieranie procesu integracji.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pomoc cudzoziemcom ze statusem uchodźcy lub ochroną uzupełniającą - w ramach indywidualnego programu integracji, w tym wypłata 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świadczenia pieniężnego </w:t>
      </w:r>
      <w:r w:rsidR="00973D1F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na utrzymanie i wydatki związane z nauką języka polskiego;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pomoc cudzoziemcom ze statusem uchodźcy lub ochroną uzupełniającą na zasadach ogólnych ustawy o pomocy społecznej;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pomoc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w formie schronienia, posiłku, niezbędnego ubrania i zasiłku celowego 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cudzoziemcom posiadającym zgodę na pobyt ze względów humanitarnych lub zgodę na pobyt tolerowany, a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cudzoziemcom przebywającym na terytorium Rzeczypospolitej Polskiej na podstawie zaświadczenia, o którym mowa w art. 170 ustawy z dnia 12 grudnia 2013 r. o cudzoziemcach, lub na podstawie zezwolenia, o którym mowa w art. 176 ustawy z dnia 12 grudnia 2013 r. o cudzoziemcach, dodatkowo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 formie interwencji kryzysowej;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pomoc w uzyskaniu możliwości zamieszkania i dopłaty do najmu mieszkania;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pomoc w formie opłacenia składek na ubezpieczenie zdrowotne;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prowadzenie pracy socjalnej na rzecz poprawy funkcjonowania cudzoziemców;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poradnictwo specjalistyczne zwłaszcza prawne, psychologiczne i rodzinne; udzielanie informacji oraz wsparcie w kontaktach z innymi instytucjami;</w:t>
      </w:r>
    </w:p>
    <w:p w:rsidR="00330982" w:rsidRPr="00495EBC" w:rsidRDefault="00330982" w:rsidP="00177B28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działania wspierające proces integracji społecznej i międzykulturowej.</w:t>
      </w:r>
    </w:p>
    <w:p w:rsidR="00636F4B" w:rsidRPr="00495EBC" w:rsidRDefault="00636F4B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94A54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810"/>
        <w:gridCol w:w="3709"/>
      </w:tblGrid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10" w:type="dxa"/>
            <w:vAlign w:val="center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09" w:type="dxa"/>
          </w:tcPr>
          <w:p w:rsidR="00594A54" w:rsidRPr="00495EBC" w:rsidRDefault="00594A54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0" w:type="dxa"/>
          </w:tcPr>
          <w:p w:rsidR="00594A54" w:rsidRPr="00495EBC" w:rsidRDefault="00594A54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realizowanych indywidualnych programów integracji.</w:t>
            </w:r>
          </w:p>
        </w:tc>
        <w:tc>
          <w:tcPr>
            <w:tcW w:w="3709" w:type="dxa"/>
          </w:tcPr>
          <w:p w:rsidR="00594A54" w:rsidRPr="00495EBC" w:rsidRDefault="00D13AC9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10" w:type="dxa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cudzoziemców korzystających z pomocy społecznej.</w:t>
            </w:r>
          </w:p>
        </w:tc>
        <w:tc>
          <w:tcPr>
            <w:tcW w:w="3709" w:type="dxa"/>
          </w:tcPr>
          <w:p w:rsidR="00594A54" w:rsidRPr="00495EBC" w:rsidRDefault="00D13AC9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594A54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10" w:type="dxa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rodzin cudzoziemców, które otrzymały wsparcie w formie dopłaty do najmu mieszkania.</w:t>
            </w:r>
          </w:p>
        </w:tc>
        <w:tc>
          <w:tcPr>
            <w:tcW w:w="3709" w:type="dxa"/>
          </w:tcPr>
          <w:p w:rsidR="00594A54" w:rsidRPr="00495EBC" w:rsidRDefault="00D13AC9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Utrzymanie na tym samym poziomie</w:t>
            </w:r>
            <w:r w:rsidR="001807AA" w:rsidRPr="00495EB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94A54" w:rsidRPr="00495EBC" w:rsidRDefault="00594A54" w:rsidP="00177B28">
      <w:pPr>
        <w:tabs>
          <w:tab w:val="left" w:pos="0"/>
        </w:tabs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E1BF7" w:rsidRPr="00495EBC" w:rsidRDefault="00FE1BF7" w:rsidP="00177B28">
      <w:pPr>
        <w:tabs>
          <w:tab w:val="left" w:pos="0"/>
        </w:tabs>
        <w:suppressAutoHyphens/>
        <w:spacing w:line="240" w:lineRule="auto"/>
        <w:ind w:left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1"/>
          <w:numId w:val="4"/>
        </w:numPr>
        <w:spacing w:line="240" w:lineRule="auto"/>
        <w:ind w:left="426" w:hanging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Pomoc osobom mającym trudności w przystosowaniu do życia po zwolnieniu z zakładu karnego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Program skierowany jest do osób opuszczających zakłady karne.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Pomoc osobom opuszczającym zakłady karne w przystosowaniu się do życia w środowisku lokalnym.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numPr>
          <w:ilvl w:val="0"/>
          <w:numId w:val="16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udzielanie świadczeń pomocy społecznej, w tym świadczenie pracy socjalnej na rzecz poprawy funkcjonowania osób opuszczających zakłady karne w ich środowisku, 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 szczególności rodzinnym;</w:t>
      </w:r>
    </w:p>
    <w:p w:rsidR="00330982" w:rsidRPr="00495EBC" w:rsidRDefault="00330982" w:rsidP="00177B28">
      <w:pPr>
        <w:numPr>
          <w:ilvl w:val="0"/>
          <w:numId w:val="16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współpraca z urzędami pracy oraz z innymi podmiotami w zakresie pozyskania ofert zatrudnienia, w tym socjalnego;</w:t>
      </w:r>
    </w:p>
    <w:p w:rsidR="00594A54" w:rsidRPr="00495EBC" w:rsidRDefault="00330982" w:rsidP="00177B28">
      <w:pPr>
        <w:numPr>
          <w:ilvl w:val="0"/>
          <w:numId w:val="16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kontynuacja prowadzonego przez MOPR we współpracy z Aresztem Śledczym 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Białymstoku programu korekcyjno-edukacyjnego 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oraz psychologiczno</w:t>
      </w:r>
      <w:r w:rsidR="00E67A2E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570B5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terapeutycznego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dla osób stosujących przemoc w rodzinie.</w:t>
      </w:r>
    </w:p>
    <w:p w:rsidR="00EA5555" w:rsidRPr="00495EBC" w:rsidRDefault="00EA5555" w:rsidP="00177B28">
      <w:pPr>
        <w:tabs>
          <w:tab w:val="left" w:pos="0"/>
        </w:tabs>
        <w:spacing w:line="240" w:lineRule="auto"/>
        <w:ind w:left="426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94A54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810"/>
        <w:gridCol w:w="3709"/>
      </w:tblGrid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10" w:type="dxa"/>
            <w:vAlign w:val="center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09" w:type="dxa"/>
          </w:tcPr>
          <w:p w:rsidR="00594A54" w:rsidRPr="00495EBC" w:rsidRDefault="00594A54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0" w:type="dxa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Liczba osób, którym udzielono pomocy po opuszczeniu zakładu karnego.</w:t>
            </w:r>
          </w:p>
        </w:tc>
        <w:tc>
          <w:tcPr>
            <w:tcW w:w="3709" w:type="dxa"/>
          </w:tcPr>
          <w:p w:rsidR="00594A54" w:rsidRPr="00495EBC" w:rsidRDefault="00D13AC9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10" w:type="dxa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osób, które ukończyły program korekcyjno-edukacyjny dla osób stosujących przemoc w rodzinie, realizowany przez MOPR we współpracy z Aresztem Śledczym.</w:t>
            </w:r>
          </w:p>
        </w:tc>
        <w:tc>
          <w:tcPr>
            <w:tcW w:w="3709" w:type="dxa"/>
          </w:tcPr>
          <w:p w:rsidR="00594A54" w:rsidRPr="00495EBC" w:rsidRDefault="00F95B00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594A54" w:rsidRPr="00495EBC" w:rsidTr="00853923">
        <w:tc>
          <w:tcPr>
            <w:tcW w:w="0" w:type="auto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10" w:type="dxa"/>
          </w:tcPr>
          <w:p w:rsidR="00594A54" w:rsidRPr="00495EBC" w:rsidRDefault="00594A54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osób, które ukończyły program psychologiczno-terapeutyczny dla osób stosujących przemoc w rodzinie, realizowany przez MOPR we współpracy z Aresztem Śledczym.</w:t>
            </w:r>
          </w:p>
        </w:tc>
        <w:tc>
          <w:tcPr>
            <w:tcW w:w="3709" w:type="dxa"/>
          </w:tcPr>
          <w:p w:rsidR="00594A54" w:rsidRPr="00495EBC" w:rsidRDefault="00F95B00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</w:tbl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E1BF7" w:rsidRPr="00495EBC" w:rsidRDefault="00FE1BF7" w:rsidP="00177B28">
      <w:pPr>
        <w:tabs>
          <w:tab w:val="left" w:pos="0"/>
        </w:tabs>
        <w:spacing w:line="240" w:lineRule="auto"/>
        <w:ind w:left="426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Wsparcie osób chorych, niepełnosprawnych, starszych i samotnych</w:t>
      </w:r>
    </w:p>
    <w:p w:rsidR="00330982" w:rsidRPr="00495EBC" w:rsidRDefault="00330982" w:rsidP="00177B28">
      <w:pPr>
        <w:numPr>
          <w:ilvl w:val="1"/>
          <w:numId w:val="4"/>
        </w:numPr>
        <w:spacing w:line="240" w:lineRule="auto"/>
        <w:ind w:left="426" w:hanging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Pomoc osobom z zaburzeniami psychicznymi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p w:rsidR="000E5411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Program skierowany jest do osób z zaburzeniami psychicznymi.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Zapewnienie specjalistycznych form wsparcia osobom z zaburzeniami psychicznymi.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iCs/>
          <w:color w:val="000000" w:themeColor="text1"/>
          <w:sz w:val="24"/>
          <w:szCs w:val="24"/>
        </w:rPr>
        <w:t>prowadzenie i zapewnienie miejsc w środowiskowych domach</w:t>
      </w:r>
      <w:r w:rsidR="007744D9" w:rsidRPr="00495EBC">
        <w:rPr>
          <w:rFonts w:ascii="Times New Roman" w:hAnsi="Times New Roman"/>
          <w:b w:val="0"/>
          <w:iCs/>
          <w:color w:val="000000" w:themeColor="text1"/>
          <w:sz w:val="24"/>
          <w:szCs w:val="24"/>
        </w:rPr>
        <w:t xml:space="preserve"> samopomocy</w:t>
      </w:r>
      <w:r w:rsidRPr="00495EBC">
        <w:rPr>
          <w:rFonts w:ascii="Times New Roman" w:hAnsi="Times New Roman"/>
          <w:b w:val="0"/>
          <w:iCs/>
          <w:color w:val="000000" w:themeColor="text1"/>
          <w:sz w:val="24"/>
          <w:szCs w:val="24"/>
        </w:rPr>
        <w:t>;</w:t>
      </w:r>
    </w:p>
    <w:p w:rsidR="00330982" w:rsidRPr="00495EBC" w:rsidRDefault="00330982" w:rsidP="00177B28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organizowanie i świadczenie specjalistycznych usług opiekuńczych dla osób </w:t>
      </w:r>
      <w:r w:rsidR="00973D1F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z zaburzeniami psychicznymi w miejscu zamieszkania lub w ośrodkach wsparcia;</w:t>
      </w:r>
    </w:p>
    <w:p w:rsidR="00330982" w:rsidRPr="00495EBC" w:rsidRDefault="00330982" w:rsidP="00177B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zapewnienie całodobowej opieki osobom przewlekle psychicznie chorym w Domu Pomocy Społecznej, ul. Baranowicka 203 Filia w Bobrowej lub w domach pomocy społecznej na terenie innych powiatów;</w:t>
      </w:r>
    </w:p>
    <w:p w:rsidR="00330982" w:rsidRPr="00495EBC" w:rsidRDefault="00330982" w:rsidP="00177B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zapewnienie wsparcia poprzez prowadzenie mieszkań adaptacyjnych i treningowych;</w:t>
      </w:r>
    </w:p>
    <w:p w:rsidR="00330982" w:rsidRPr="00495EBC" w:rsidRDefault="00330982" w:rsidP="00177B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wsparcie i rehabilitacja psychospołeczna w formie klubowej.</w:t>
      </w:r>
    </w:p>
    <w:p w:rsidR="00636F4B" w:rsidRPr="00495EBC" w:rsidRDefault="00636F4B" w:rsidP="00177B28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A20C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3736"/>
      </w:tblGrid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36" w:type="dxa"/>
          </w:tcPr>
          <w:p w:rsidR="003A20C2" w:rsidRPr="00495EBC" w:rsidRDefault="003A20C2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 skierowanych do środowiskowych domów samopomocy.</w:t>
            </w:r>
          </w:p>
        </w:tc>
        <w:tc>
          <w:tcPr>
            <w:tcW w:w="3736" w:type="dxa"/>
          </w:tcPr>
          <w:p w:rsidR="003A20C2" w:rsidRPr="00495EBC" w:rsidRDefault="001807AA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osób, które skorzystały z usług opiekuńczych dla osób z zaburzeniami psychicznymi w miejscu zamieszkania.</w:t>
            </w:r>
          </w:p>
        </w:tc>
        <w:tc>
          <w:tcPr>
            <w:tcW w:w="3736" w:type="dxa"/>
          </w:tcPr>
          <w:p w:rsidR="003A20C2" w:rsidRPr="00495EBC" w:rsidRDefault="001807AA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Wzrost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osób, które skorzystały z mieszkań adaptacyjnych i treningowych.</w:t>
            </w:r>
          </w:p>
        </w:tc>
        <w:tc>
          <w:tcPr>
            <w:tcW w:w="3736" w:type="dxa"/>
          </w:tcPr>
          <w:p w:rsidR="003A20C2" w:rsidRPr="00495EBC" w:rsidRDefault="0001083E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  <w:r w:rsidR="00C54C1E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</w:t>
            </w:r>
            <w:r w:rsidR="00C54C1E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</w:t>
            </w:r>
            <w:r w:rsidR="001807AA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zrost</w:t>
            </w:r>
          </w:p>
        </w:tc>
      </w:tr>
      <w:tr w:rsidR="003A20C2" w:rsidRPr="00495EBC" w:rsidTr="00853923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 objętych wsparciem w formie klubowej</w:t>
            </w:r>
            <w:r w:rsidR="001807AA"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A20C2" w:rsidRPr="00495EBC" w:rsidRDefault="001807AA" w:rsidP="00177B28">
            <w:pPr>
              <w:tabs>
                <w:tab w:val="left" w:pos="0"/>
              </w:tabs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</w:tbl>
    <w:p w:rsidR="00CC42C2" w:rsidRPr="00495EBC" w:rsidRDefault="00CC42C2" w:rsidP="00177B28">
      <w:pPr>
        <w:tabs>
          <w:tab w:val="left" w:pos="0"/>
        </w:tabs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DB51DA" w:rsidP="00177B28">
      <w:pPr>
        <w:numPr>
          <w:ilvl w:val="1"/>
          <w:numId w:val="4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30982" w:rsidRPr="00495EBC">
        <w:rPr>
          <w:rFonts w:ascii="Times New Roman" w:hAnsi="Times New Roman"/>
          <w:i/>
          <w:color w:val="000000" w:themeColor="text1"/>
          <w:sz w:val="24"/>
          <w:szCs w:val="24"/>
        </w:rPr>
        <w:t>Pomoc osobom potrzebującym wsparcia ze względu na wiek, chorobę</w:t>
      </w:r>
      <w:r w:rsidR="00973D1F" w:rsidRPr="00495E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30982" w:rsidRPr="00495EBC">
        <w:rPr>
          <w:rFonts w:ascii="Times New Roman" w:hAnsi="Times New Roman"/>
          <w:i/>
          <w:color w:val="000000" w:themeColor="text1"/>
          <w:sz w:val="24"/>
          <w:szCs w:val="24"/>
        </w:rPr>
        <w:t>lub niepełnosprawność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Program skierowany jest do </w:t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osób w wieku poprodukcyjnym, długotrwale lub ciężko chorych oraz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niepełnosprawnych.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Zapewnienie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optymalnego funkcjonowania i opieki osobom starszym, schorowanym </w:t>
      </w:r>
      <w:r w:rsidR="007744D9"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i niepełnosprawnym w miejscu zamieszkania oraz całodobowej opieki w domu pomocy społecznej. </w:t>
      </w:r>
    </w:p>
    <w:p w:rsidR="00C54C1E" w:rsidRPr="00495EBC" w:rsidRDefault="00C54C1E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zapewnienie usług opiekuńczych, wykonywanych w ramach zlecenia zadań z zakresu pomocy społecznej, osobom wymagającym częściowej opieki i pomocy w zaspokajaniu niezbędnych potrzeb życiowych;</w:t>
      </w:r>
    </w:p>
    <w:p w:rsidR="007744D9" w:rsidRPr="00495EBC" w:rsidRDefault="007744D9" w:rsidP="00177B28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organizowanie i świadczenie specjalistycznych usług opiekuńczych dla osób z chorobą Alzheimera w Domu Pomocy Społecznej w Białymstoku, ul. Baranowicka 203;</w:t>
      </w:r>
    </w:p>
    <w:p w:rsidR="00330982" w:rsidRPr="00495EBC" w:rsidRDefault="00330982" w:rsidP="00177B28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kierowanie osób, które ze względu na wiek, chorobę lub niepełnosprawność wymagają całodobowej opieki, do domów pomocy społecznej;</w:t>
      </w:r>
    </w:p>
    <w:p w:rsidR="00330982" w:rsidRPr="00495EBC" w:rsidRDefault="00330982" w:rsidP="00177B28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pomoc finansowa - w ramach programu osłonowego - osobom niezdolnym do pracy </w:t>
      </w:r>
      <w:r w:rsidR="007744D9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z tytułu wieku, przewlekle chorym w wieku produkcyjnym i niepełnosprawnym znajdującym w trudnej sytuacji bytowej i ponoszącym wydatki na zakup leków zleconych przez lekarza;</w:t>
      </w:r>
    </w:p>
    <w:p w:rsidR="00330982" w:rsidRPr="00495EBC" w:rsidRDefault="00330982" w:rsidP="00177B28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pomoc finansowa  - w ramach programu osłonowego - w zakresie zmniejszania wydatków z tytułu opłat za gospodarowanie odpadami w lokalach mieszkalnych </w:t>
      </w:r>
      <w:r w:rsidR="00973D1F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o powierzchni przekraczającej 40 m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osobom, które osiągnęły wiek emerytalny, znajdujących</w:t>
      </w:r>
      <w:r w:rsidR="00FA1847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się w trudnej sytuacji materialnej;</w:t>
      </w:r>
    </w:p>
    <w:p w:rsidR="00330982" w:rsidRPr="00495EBC" w:rsidRDefault="00330982" w:rsidP="00177B28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działania profilaktyczne przeciwdziałające pogarszaniu się kondycji fizycznej </w:t>
      </w:r>
      <w:r w:rsidR="007744D9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i psychicznej osób niepełnosprawnych, doradztwo w zakresie rehabilitacji społecznej </w:t>
      </w:r>
      <w:r w:rsidR="007744D9"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i medycznej;</w:t>
      </w:r>
    </w:p>
    <w:p w:rsidR="00D74F38" w:rsidRPr="00495EBC" w:rsidRDefault="00330982" w:rsidP="00177B28">
      <w:pPr>
        <w:pStyle w:val="Akapitzlist"/>
        <w:numPr>
          <w:ilvl w:val="0"/>
          <w:numId w:val="20"/>
        </w:numPr>
        <w:spacing w:line="240" w:lineRule="auto"/>
        <w:ind w:left="426" w:hanging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wsparcie w postaci usług asystenckich oraz wolontariatu.</w:t>
      </w:r>
    </w:p>
    <w:p w:rsidR="00636F4B" w:rsidRPr="00495EBC" w:rsidRDefault="00636F4B" w:rsidP="00177B28">
      <w:pPr>
        <w:pStyle w:val="Akapitzlist"/>
        <w:spacing w:line="240" w:lineRule="auto"/>
        <w:ind w:left="426"/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</w:pPr>
    </w:p>
    <w:p w:rsidR="003A20C2" w:rsidRPr="00495EBC" w:rsidRDefault="0033098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3736"/>
      </w:tblGrid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36" w:type="dxa"/>
          </w:tcPr>
          <w:p w:rsidR="003A20C2" w:rsidRPr="00495EBC" w:rsidRDefault="003A20C2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 objętych usługami opiekuńczymi w miejscu zamieszkania.</w:t>
            </w:r>
          </w:p>
        </w:tc>
        <w:tc>
          <w:tcPr>
            <w:tcW w:w="3736" w:type="dxa"/>
          </w:tcPr>
          <w:p w:rsidR="003A20C2" w:rsidRPr="00495EBC" w:rsidRDefault="000F2671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</w:t>
            </w:r>
            <w:r w:rsidR="001807AA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zrost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osób, które skorzystały ze specjalistycznych usług opiekuńczych dla osób z chorobą Alzheimera.</w:t>
            </w:r>
          </w:p>
        </w:tc>
        <w:tc>
          <w:tcPr>
            <w:tcW w:w="3736" w:type="dxa"/>
          </w:tcPr>
          <w:p w:rsidR="003A20C2" w:rsidRPr="00495EBC" w:rsidRDefault="001807AA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  <w:r w:rsidR="00C54C1E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zrost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mieszkańców Białegostoku umieszczonych w domach pomocy społecznej na terenie Miasta Białegostoku i innych powiatów.</w:t>
            </w:r>
          </w:p>
        </w:tc>
        <w:tc>
          <w:tcPr>
            <w:tcW w:w="3736" w:type="dxa"/>
          </w:tcPr>
          <w:p w:rsidR="003A20C2" w:rsidRPr="00495EBC" w:rsidRDefault="00860A0D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Wzrost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mieszkańców Białegostoku oczekujących na umieszczenie w domach pomocy społecznej.</w:t>
            </w:r>
          </w:p>
        </w:tc>
        <w:tc>
          <w:tcPr>
            <w:tcW w:w="3736" w:type="dxa"/>
          </w:tcPr>
          <w:p w:rsidR="003A20C2" w:rsidRPr="00495EBC" w:rsidRDefault="00860A0D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Spadek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 objętych programem osłonowym w zakresie zmniejszenia wydatków poniesionych na leki.</w:t>
            </w:r>
          </w:p>
        </w:tc>
        <w:tc>
          <w:tcPr>
            <w:tcW w:w="3736" w:type="dxa"/>
          </w:tcPr>
          <w:p w:rsidR="003A20C2" w:rsidRPr="00495EBC" w:rsidRDefault="00860A0D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Wzrost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 objętych programem osłonowym w zakresie zmniejszenia wydatków z tytułu opłat za gospodarowanie odpadami komunalnymi.</w:t>
            </w:r>
          </w:p>
        </w:tc>
        <w:tc>
          <w:tcPr>
            <w:tcW w:w="3736" w:type="dxa"/>
          </w:tcPr>
          <w:p w:rsidR="003A20C2" w:rsidRPr="00495EBC" w:rsidRDefault="00860A0D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 objętych usługami asystenta osoby niepełnosprawnej.</w:t>
            </w:r>
          </w:p>
        </w:tc>
        <w:tc>
          <w:tcPr>
            <w:tcW w:w="3736" w:type="dxa"/>
          </w:tcPr>
          <w:p w:rsidR="003A20C2" w:rsidRPr="00495EBC" w:rsidRDefault="00860A0D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  <w:r w:rsidR="00C54C1E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zrost</w:t>
            </w:r>
          </w:p>
        </w:tc>
      </w:tr>
      <w:tr w:rsidR="003A20C2" w:rsidRPr="00495EBC" w:rsidTr="00853923">
        <w:tc>
          <w:tcPr>
            <w:tcW w:w="0" w:type="auto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osób objętych usługami wolontariusza osoby niepełnosprawnej.</w:t>
            </w:r>
          </w:p>
        </w:tc>
        <w:tc>
          <w:tcPr>
            <w:tcW w:w="3736" w:type="dxa"/>
          </w:tcPr>
          <w:p w:rsidR="003A20C2" w:rsidRPr="00495EBC" w:rsidRDefault="00860A0D" w:rsidP="00177B2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  <w:r w:rsidR="00C54C1E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</w:t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zrost</w:t>
            </w:r>
          </w:p>
        </w:tc>
      </w:tr>
    </w:tbl>
    <w:p w:rsidR="003A20C2" w:rsidRPr="00495EBC" w:rsidRDefault="003A20C2" w:rsidP="00177B2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C42C2" w:rsidRPr="00495EBC" w:rsidRDefault="00CC42C2" w:rsidP="00177B28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pStyle w:val="Akapitzlist"/>
        <w:numPr>
          <w:ilvl w:val="1"/>
          <w:numId w:val="4"/>
        </w:numPr>
        <w:spacing w:line="240" w:lineRule="auto"/>
        <w:ind w:left="284" w:hanging="284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iCs/>
          <w:color w:val="000000" w:themeColor="text1"/>
          <w:sz w:val="24"/>
          <w:szCs w:val="24"/>
        </w:rPr>
        <w:t>Pomoc osobom starszym i samotnym</w:t>
      </w:r>
    </w:p>
    <w:p w:rsidR="00330982" w:rsidRPr="00495EBC" w:rsidRDefault="00330982" w:rsidP="00177B28">
      <w:pPr>
        <w:pStyle w:val="Akapitzlist"/>
        <w:spacing w:line="240" w:lineRule="auto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Adresaci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Program skierowany jest do osób starszych i samotnych.</w:t>
      </w:r>
    </w:p>
    <w:p w:rsidR="00330982" w:rsidRPr="00495EBC" w:rsidRDefault="00330982" w:rsidP="00177B28">
      <w:pPr>
        <w:pStyle w:val="Akapitzlist"/>
        <w:spacing w:line="240" w:lineRule="auto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i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Aktywizacja i integracja podnosząca jakość życia seniorów oraz zapobieganie ich osamotnieniu i izolacji społecznej.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pStyle w:val="Akapitzlist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organizacja zajęć kulturalno-rekreacyjnych i edukacyjnych dostosowanych do potrzeb </w:t>
      </w:r>
      <w:r w:rsidR="007744D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możliwości seniorów;</w:t>
      </w:r>
    </w:p>
    <w:p w:rsidR="00330982" w:rsidRPr="00495EBC" w:rsidRDefault="00330982" w:rsidP="00177B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podejmowanie działań w celu aktywizacji środowiska seniorów, w tym poprzez włączanie w organizację imprez okolicznościowych;</w:t>
      </w:r>
    </w:p>
    <w:p w:rsidR="00330982" w:rsidRPr="00495EBC" w:rsidRDefault="00330982" w:rsidP="00177B28">
      <w:pPr>
        <w:pStyle w:val="Akapitzlist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umożliwienie dostępu do poradnictwa, w tym psychologicznego i prawnego;</w:t>
      </w:r>
    </w:p>
    <w:p w:rsidR="00330982" w:rsidRPr="00495EBC" w:rsidRDefault="00330982" w:rsidP="00177B28">
      <w:pPr>
        <w:pStyle w:val="Akapitzlist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podejmowanie działań na rzecz integracji seniorów ze społecznością lokalną oraz inicjatyw samopomocowych;</w:t>
      </w:r>
    </w:p>
    <w:p w:rsidR="00351CBE" w:rsidRPr="00495EBC" w:rsidRDefault="00351CBE" w:rsidP="00177B28">
      <w:pPr>
        <w:pStyle w:val="Akapitzlist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wspieranie aktywności międzypokoleniowej i wolontariatu seniorów;</w:t>
      </w:r>
    </w:p>
    <w:p w:rsidR="00330982" w:rsidRPr="00495EBC" w:rsidRDefault="00330982" w:rsidP="00177B28">
      <w:pPr>
        <w:pStyle w:val="Akapitzlist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organizacja Miejskiego Dnia Seniora;</w:t>
      </w:r>
    </w:p>
    <w:p w:rsidR="00330982" w:rsidRPr="00495EBC" w:rsidRDefault="00330982" w:rsidP="00177B28">
      <w:pPr>
        <w:pStyle w:val="Akapitzlist"/>
        <w:numPr>
          <w:ilvl w:val="0"/>
          <w:numId w:val="22"/>
        </w:numPr>
        <w:spacing w:line="240" w:lineRule="auto"/>
        <w:ind w:left="284" w:hanging="284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współpraca z organizacjami  pozarządowymi i instytucjami na rzecz osób starszych. </w:t>
      </w:r>
    </w:p>
    <w:p w:rsidR="00EA5555" w:rsidRPr="00495EBC" w:rsidRDefault="00EA5555" w:rsidP="00177B28">
      <w:pPr>
        <w:pStyle w:val="Akapitzlist"/>
        <w:spacing w:line="240" w:lineRule="auto"/>
        <w:ind w:left="284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A20C2" w:rsidRPr="00495EBC" w:rsidRDefault="00330982" w:rsidP="00177B28">
      <w:pPr>
        <w:spacing w:line="240" w:lineRule="auto"/>
        <w:ind w:left="-142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495EBC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  </w:t>
      </w:r>
      <w:r w:rsidRPr="00495EB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Wskaźniki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70"/>
        <w:gridCol w:w="4783"/>
        <w:gridCol w:w="3851"/>
      </w:tblGrid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3A20C2" w:rsidRPr="00495EBC" w:rsidRDefault="003A20C2" w:rsidP="00177B28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851" w:type="dxa"/>
          </w:tcPr>
          <w:p w:rsidR="003A20C2" w:rsidRPr="00495EBC" w:rsidRDefault="003A20C2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3A20C2" w:rsidRPr="00495EBC" w:rsidRDefault="003A20C2" w:rsidP="00177B28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 uczestniczących w zajęciach zorganizowanych przez Kluby Seniora.</w:t>
            </w:r>
          </w:p>
        </w:tc>
        <w:tc>
          <w:tcPr>
            <w:tcW w:w="3851" w:type="dxa"/>
          </w:tcPr>
          <w:p w:rsidR="003A20C2" w:rsidRPr="00495EBC" w:rsidRDefault="00860A0D" w:rsidP="00177B28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tym samym poziomie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/Wzrost</w:t>
            </w:r>
          </w:p>
        </w:tc>
      </w:tr>
      <w:tr w:rsidR="00495EBC" w:rsidRPr="00495EBC" w:rsidTr="00853923">
        <w:tc>
          <w:tcPr>
            <w:tcW w:w="0" w:type="auto"/>
          </w:tcPr>
          <w:p w:rsidR="003A20C2" w:rsidRPr="00495EBC" w:rsidRDefault="003D6AE6" w:rsidP="00177B28">
            <w:pPr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3A20C2" w:rsidRPr="00495EBC"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  <w:t>Liczba programów/projektów skierowanych na aktywność międzypokoleniową.</w:t>
            </w:r>
          </w:p>
        </w:tc>
        <w:tc>
          <w:tcPr>
            <w:tcW w:w="3851" w:type="dxa"/>
          </w:tcPr>
          <w:p w:rsidR="003A20C2" w:rsidRPr="00495EBC" w:rsidRDefault="00860A0D" w:rsidP="00177B28">
            <w:pPr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95EBC">
              <w:rPr>
                <w:rFonts w:ascii="Times New Roman" w:eastAsia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pl-PL"/>
              </w:rPr>
              <w:t>Wzrost</w:t>
            </w:r>
          </w:p>
        </w:tc>
      </w:tr>
    </w:tbl>
    <w:p w:rsidR="00BF1FCF" w:rsidRPr="00495EBC" w:rsidRDefault="00BF1FCF" w:rsidP="00177B28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 xml:space="preserve">Pomoc rodzinom przeżywającym trudności opiekuńczo-wychowawcze 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Program skierowany jest do rodzin z dziećmi przeżywających trudności w wypełnianiu funkcji opiekuńczo-wychowawczych.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Pomoc rodzinom </w:t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wykazującym trudności w opiece i wychowywaniu dzieci, których nie są </w:t>
      </w:r>
      <w:r w:rsidR="007744D9"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br/>
      </w:r>
      <w:r w:rsidRPr="00495EB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>w stanie pokonać samodzielnie oraz w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spieranie prawidłowego funkcjonowania dzieci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rodzin.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numPr>
          <w:ilvl w:val="0"/>
          <w:numId w:val="24"/>
        </w:numPr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świadczenie pracy socjalnej i poradnictwa specjalistycznego, w szczególności: prawnego, psychologicznego, rodzinnego i pedagogicznego;  </w:t>
      </w:r>
    </w:p>
    <w:p w:rsidR="00330982" w:rsidRPr="00495EBC" w:rsidRDefault="00330982" w:rsidP="00177B28">
      <w:pPr>
        <w:numPr>
          <w:ilvl w:val="0"/>
          <w:numId w:val="24"/>
        </w:numPr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podejmowanie działań interwencyjnych i zaradczych w sytuacji zagrożenia bezpieczeństwa dzieci;</w:t>
      </w:r>
    </w:p>
    <w:p w:rsidR="00330982" w:rsidRPr="00495EBC" w:rsidRDefault="00330982" w:rsidP="00177B28">
      <w:pPr>
        <w:numPr>
          <w:ilvl w:val="0"/>
          <w:numId w:val="24"/>
        </w:numPr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wspieranie rodzin przeżywających trudności w wypełnianiu funkcji opiekuńczo-wychowawczych poprzez przydzielenie rodzinie, na wniosek pracownika socjalnego, asystenta rodziny;</w:t>
      </w:r>
    </w:p>
    <w:p w:rsidR="00330982" w:rsidRPr="00495EBC" w:rsidRDefault="00330982" w:rsidP="00177B28">
      <w:pPr>
        <w:numPr>
          <w:ilvl w:val="0"/>
          <w:numId w:val="24"/>
        </w:numPr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motywowanie rodzin mających problemy opiekuńczo-wychowawcze do uczestnictwa </w:t>
      </w:r>
      <w:r w:rsidR="007744D9"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w warsztatach i szkoleniach wdrażających prawidłowe metody wychowawcze;</w:t>
      </w:r>
    </w:p>
    <w:p w:rsidR="00330982" w:rsidRPr="00495EBC" w:rsidRDefault="00330982" w:rsidP="00177B2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propagowanie alternatywnego zagospodarowania czasu wolnego oraz rozwijanie zainteresowań dzieci i młodzieży poprzez uczestnictwo w zajęciach realizowanych przez placówki wsparcia dziennego, w tym wychowawców podwórkowych - w ramach lokalnego programu pomocy społecznej „Wychowawca Podwórkowy”; </w:t>
      </w:r>
    </w:p>
    <w:p w:rsidR="00330982" w:rsidRPr="00495EBC" w:rsidRDefault="00330982" w:rsidP="00177B2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podejmowanie działań mających na celu zmianę postaw i motywacji dzieci i młodzieży;</w:t>
      </w:r>
    </w:p>
    <w:p w:rsidR="00330982" w:rsidRPr="00495EBC" w:rsidRDefault="00330982" w:rsidP="00177B2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współpraca ze szkołami w zakresie rozwiązywania problemów wychowawczych;</w:t>
      </w:r>
    </w:p>
    <w:p w:rsidR="00890431" w:rsidRPr="00495EBC" w:rsidRDefault="00330982" w:rsidP="00177B28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współpraca z podmiotami działającymi na rzecz dziecka i rodziny.</w:t>
      </w:r>
    </w:p>
    <w:p w:rsidR="00A12EF9" w:rsidRPr="00495EBC" w:rsidRDefault="00A12EF9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</w:p>
    <w:p w:rsidR="00A12EF9" w:rsidRPr="00495EBC" w:rsidRDefault="00A12EF9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</w:p>
    <w:p w:rsidR="00A12EF9" w:rsidRPr="00495EBC" w:rsidRDefault="00A12EF9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3709"/>
      </w:tblGrid>
      <w:tr w:rsidR="00495EBC" w:rsidRPr="00495EBC" w:rsidTr="00853923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09" w:type="dxa"/>
          </w:tcPr>
          <w:p w:rsidR="003A20C2" w:rsidRPr="00495EBC" w:rsidRDefault="003A20C2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853923">
        <w:tc>
          <w:tcPr>
            <w:tcW w:w="0" w:type="auto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rodzin objętych asystą rodzinną (w tym na wniosek pracownika socjalnego oraz zobowiązanych przez sąd).</w:t>
            </w:r>
          </w:p>
        </w:tc>
        <w:tc>
          <w:tcPr>
            <w:tcW w:w="3709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853923">
        <w:tc>
          <w:tcPr>
            <w:tcW w:w="0" w:type="auto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bookmarkStart w:id="14" w:name="_Hlk50729054"/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rodziców uczestniczących w szkoleniach i warsztatach poszerzających kompetencje wychowawcze m.in. w ,,Szkole dla Rodziców”.</w:t>
            </w:r>
          </w:p>
        </w:tc>
        <w:tc>
          <w:tcPr>
            <w:tcW w:w="3709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/Wzrost</w:t>
            </w:r>
          </w:p>
        </w:tc>
      </w:tr>
      <w:bookmarkEnd w:id="14"/>
      <w:tr w:rsidR="00495EBC" w:rsidRPr="00495EBC" w:rsidTr="00853923">
        <w:tc>
          <w:tcPr>
            <w:tcW w:w="0" w:type="auto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dzieci objętych opieką i wychowaniem w placówkach wsparcia dziennego.</w:t>
            </w:r>
          </w:p>
        </w:tc>
        <w:tc>
          <w:tcPr>
            <w:tcW w:w="3709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853923">
        <w:tc>
          <w:tcPr>
            <w:tcW w:w="0" w:type="auto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dzieci i młodzieży uczestniczących w grupach socjoterapeutycznych, Treningu Zastępowania Agresji, Treningu Umiejętności Społecznych w Ośrodku Interwencji Kryzysowej.</w:t>
            </w:r>
          </w:p>
        </w:tc>
        <w:tc>
          <w:tcPr>
            <w:tcW w:w="3709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  <w:r w:rsidR="000D11A5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/Wzrost</w:t>
            </w:r>
          </w:p>
        </w:tc>
      </w:tr>
      <w:tr w:rsidR="00361305" w:rsidRPr="00495EBC" w:rsidTr="00853923">
        <w:tc>
          <w:tcPr>
            <w:tcW w:w="0" w:type="auto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83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Liczba osób korzystających z poradnictwa psychologicznego i pedagogicznego w Ośrodku Interwencji Kryzysowej w sytuacji wystąpienia problemów opiekuńczo- wychowawczych.</w:t>
            </w:r>
          </w:p>
        </w:tc>
        <w:tc>
          <w:tcPr>
            <w:tcW w:w="3709" w:type="dxa"/>
          </w:tcPr>
          <w:p w:rsidR="00361305" w:rsidRPr="00495EBC" w:rsidRDefault="00361305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</w:tbl>
    <w:p w:rsidR="003A20C2" w:rsidRPr="00495EBC" w:rsidRDefault="003A20C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0"/>
          <w:numId w:val="23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Organizowanie społeczności lokalnej</w:t>
      </w:r>
    </w:p>
    <w:p w:rsidR="00330982" w:rsidRPr="00495EBC" w:rsidRDefault="00330982" w:rsidP="00177B28">
      <w:pPr>
        <w:tabs>
          <w:tab w:val="left" w:pos="0"/>
        </w:tabs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Adresaci 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Program skierowany jest do jednostek niesamodzielnych życiowo, grup marginalizowanych oraz społeczności lokalnej.</w:t>
      </w:r>
      <w:r w:rsidRPr="00495EBC"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Cel zadania</w:t>
      </w:r>
    </w:p>
    <w:p w:rsidR="00330982" w:rsidRPr="00495EBC" w:rsidRDefault="00330982" w:rsidP="00177B28">
      <w:pPr>
        <w:suppressAutoHyphens/>
        <w:spacing w:line="240" w:lineRule="auto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Włączanie do życia społecznego poprzez d</w:t>
      </w:r>
      <w:r w:rsidRPr="00495EBC"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ziałania aktywizujące, integrujące </w:t>
      </w:r>
      <w:r w:rsidR="007744D9" w:rsidRPr="00495EBC"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br/>
      </w:r>
      <w:r w:rsidRPr="00495EBC"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eastAsia="pl-PL"/>
        </w:rPr>
        <w:t>i usamodzielniające kierowane do osób niezaradnych życiowo i grup marginalizowanych.</w:t>
      </w: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Realizacja zadania:</w:t>
      </w:r>
    </w:p>
    <w:p w:rsidR="00330982" w:rsidRPr="00495EBC" w:rsidRDefault="00330982" w:rsidP="00177B28">
      <w:pPr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inicjowanie i animowanie inicjatyw sąsiedzkich i grup samopomocowych;</w:t>
      </w:r>
    </w:p>
    <w:p w:rsidR="00330982" w:rsidRPr="00495EBC" w:rsidRDefault="00330982" w:rsidP="00177B28">
      <w:pPr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tworzenie sieci współpracy i budowanie partnerstw lokalnych we współpracy </w:t>
      </w:r>
      <w:r w:rsidR="007744D9"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z instytucjami publicznymi, organizacjami pozarządowymi, innymi podmiotami;</w:t>
      </w:r>
    </w:p>
    <w:p w:rsidR="00330982" w:rsidRPr="00495EBC" w:rsidRDefault="00330982" w:rsidP="00177B28">
      <w:pPr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inicjowanie wydarzeń lokalnych, takich jak np. pikniki, festyny;</w:t>
      </w:r>
    </w:p>
    <w:p w:rsidR="00330982" w:rsidRPr="00495EBC" w:rsidRDefault="00330982" w:rsidP="00177B28">
      <w:pPr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podejmowanie działań ukierunkowanych na aktywizację, integrację oraz edukację grup </w:t>
      </w:r>
      <w:r w:rsidR="007744D9"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i środowisk zagrożonych wykluczeniem społecznym w ich środowisku lokalnym;</w:t>
      </w:r>
    </w:p>
    <w:p w:rsidR="00330982" w:rsidRPr="00495EBC" w:rsidRDefault="00330982" w:rsidP="00177B28">
      <w:pPr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426" w:hanging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współpraca z wolontariatem.</w:t>
      </w:r>
    </w:p>
    <w:p w:rsidR="00EA5555" w:rsidRPr="00495EBC" w:rsidRDefault="00EA5555" w:rsidP="00177B28">
      <w:pPr>
        <w:tabs>
          <w:tab w:val="left" w:pos="0"/>
        </w:tabs>
        <w:suppressAutoHyphens/>
        <w:spacing w:line="240" w:lineRule="auto"/>
        <w:ind w:left="426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3709"/>
      </w:tblGrid>
      <w:tr w:rsidR="00495EBC" w:rsidRPr="00495EBC" w:rsidTr="003E11A2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783" w:type="dxa"/>
            <w:vAlign w:val="center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Wskaźnik</w:t>
            </w:r>
          </w:p>
        </w:tc>
        <w:tc>
          <w:tcPr>
            <w:tcW w:w="3709" w:type="dxa"/>
          </w:tcPr>
          <w:p w:rsidR="003A20C2" w:rsidRPr="00495EBC" w:rsidRDefault="003A20C2" w:rsidP="00177B28">
            <w:pPr>
              <w:pStyle w:val="Akapitzlist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Wartość wskaźnika</w:t>
            </w:r>
          </w:p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do końca realizacji Programu</w:t>
            </w:r>
          </w:p>
        </w:tc>
      </w:tr>
      <w:tr w:rsidR="00495EBC" w:rsidRPr="00495EBC" w:rsidTr="003E11A2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suppressAutoHyphens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Liczba podmiotów podejmujących współpracę </w:t>
            </w:r>
            <w:r w:rsidR="007C097C"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br/>
            </w: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w organizowaniu społeczności lokalnej.</w:t>
            </w:r>
          </w:p>
        </w:tc>
        <w:tc>
          <w:tcPr>
            <w:tcW w:w="3709" w:type="dxa"/>
          </w:tcPr>
          <w:p w:rsidR="003A20C2" w:rsidRPr="00495EBC" w:rsidRDefault="00BF3F73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495EBC" w:rsidRPr="00495EBC" w:rsidTr="003E11A2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wydarzeń lokalnych.</w:t>
            </w:r>
          </w:p>
        </w:tc>
        <w:tc>
          <w:tcPr>
            <w:tcW w:w="3709" w:type="dxa"/>
          </w:tcPr>
          <w:p w:rsidR="003A20C2" w:rsidRPr="00495EBC" w:rsidRDefault="00BF3F73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  <w:tr w:rsidR="003A20C2" w:rsidRPr="00495EBC" w:rsidTr="003E11A2">
        <w:tc>
          <w:tcPr>
            <w:tcW w:w="0" w:type="auto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3A20C2" w:rsidRPr="00495EBC" w:rsidRDefault="003A20C2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Liczba wolontariuszy biorących udział w działaniach na rzecz organizowania społeczności lokalnej.</w:t>
            </w:r>
          </w:p>
        </w:tc>
        <w:tc>
          <w:tcPr>
            <w:tcW w:w="3709" w:type="dxa"/>
          </w:tcPr>
          <w:p w:rsidR="003A20C2" w:rsidRPr="00495EBC" w:rsidRDefault="00BF3F73" w:rsidP="00177B2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495EBC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>Utrzymanie na zbliżonym poziomie</w:t>
            </w:r>
          </w:p>
        </w:tc>
      </w:tr>
    </w:tbl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CC42C2" w:rsidP="00177B2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REALIZATORZY</w:t>
      </w:r>
    </w:p>
    <w:p w:rsidR="00D74F38" w:rsidRPr="00495EBC" w:rsidRDefault="003331FE" w:rsidP="00177B28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Miejski Ośrodek Pomocy Rodzinie w Białymstoku we współpracy z następującymi podmiotami: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Urząd Miejski w Białymstoku, Dzienny Dom Pomocy Społecznej</w:t>
      </w:r>
      <w:r w:rsidR="00F4060A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3127A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F4060A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 Białymstoku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="0003487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Powiatowy Urząd Pracy</w:t>
      </w:r>
      <w:r w:rsidR="00D71FF0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Miejska Komisja Rozwiązywania Problemów Alkoholowych w Białymstoku, Policja,</w:t>
      </w:r>
      <w:r w:rsidR="00774A5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Straż Miejska,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Izba Wytrzeźwień</w:t>
      </w:r>
      <w:r w:rsidR="0003487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="00774A5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Areszt Śledczy </w:t>
      </w:r>
      <w:r w:rsidR="00C3127A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774A5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Białymstoku, </w:t>
      </w:r>
      <w:r w:rsidR="00D71FF0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środowiskowe domy samopomocy, 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domy pomocy społecznej, </w:t>
      </w:r>
      <w:r w:rsidR="00D71FF0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placówki wsparcia dziennego, </w:t>
      </w:r>
      <w:r w:rsidR="00DB151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przedszkola, szkoły, poradnie psychologiczno-pedagogiczn</w:t>
      </w:r>
      <w:r w:rsidR="00774A58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e, </w:t>
      </w:r>
      <w:r w:rsidR="00DB151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placówki ochrony zdrowia</w:t>
      </w:r>
      <w:r w:rsidR="00034877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podmioty ekonomii społecznej, sądy, kluby abstynenckie, </w:t>
      </w:r>
      <w:r w:rsidR="00330982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organizacje pozarządowe oraz inne podmioty, o których mowa w art. 2 ust. 2 ustawy o pomocy społecznej.</w:t>
      </w:r>
      <w:r w:rsidR="00CC42C2" w:rsidRPr="00495EBC">
        <w:rPr>
          <w:rFonts w:ascii="Times New Roman" w:hAnsi="Times New Roman"/>
          <w:bCs w:val="0"/>
          <w:i/>
          <w:iCs/>
          <w:color w:val="000000" w:themeColor="text1"/>
          <w:sz w:val="24"/>
          <w:szCs w:val="24"/>
        </w:rPr>
        <w:t xml:space="preserve"> </w:t>
      </w:r>
    </w:p>
    <w:p w:rsidR="00D74F38" w:rsidRPr="00495EBC" w:rsidRDefault="00D74F38" w:rsidP="00177B2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MONITORING I SPRAWOZDAWCZOŚĆ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Monitoring prowadzony będzie </w:t>
      </w:r>
      <w:r w:rsidR="00C95DAA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przez Miejski Ośrodek Pomocy Rodzinie w Białymstoku poprzez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coroczne uzyskanie informacji </w:t>
      </w:r>
      <w:r w:rsidR="00D71FF0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do określenia wartości wskaźników</w:t>
      </w:r>
      <w:r w:rsidR="00A371AF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Analiza pozyskanych danych będzie podstawą oceny stopnia realizacji poszczególnych zadań i celów.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Informacja o realizacji programu</w:t>
      </w:r>
      <w:r w:rsidR="00A12EF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w tym z zakresu </w:t>
      </w:r>
      <w:r w:rsidR="000D3603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osiągniętego poziomu </w:t>
      </w:r>
      <w:r w:rsidR="00A12EF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skutecznoś</w:t>
      </w:r>
      <w:r w:rsidR="00B019B1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ci</w:t>
      </w:r>
      <w:r w:rsidR="00A12EF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D3603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działań </w:t>
      </w:r>
      <w:r w:rsidR="00A12EF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i celów,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będzie zamieszczana w sprawozdaniach z działalności Miejskiego Ośrodka Pomocy Rodzinie w Białymstoku, sporządzanych odpowiednio za lata 2021-2024.</w:t>
      </w:r>
    </w:p>
    <w:p w:rsidR="005361E4" w:rsidRPr="00495EBC" w:rsidRDefault="005361E4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color w:val="000000" w:themeColor="text1"/>
          <w:sz w:val="24"/>
          <w:szCs w:val="24"/>
        </w:rPr>
        <w:t>ŹRÓDŁA FINANSOWANIA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Finansowanie programu odbywać się będzie ze środków budżetowych Miasta Biał</w:t>
      </w:r>
      <w:r w:rsidR="00DC1549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egostoku</w:t>
      </w:r>
      <w:r w:rsidR="00A8304E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środków pozabudżetowych.</w:t>
      </w:r>
    </w:p>
    <w:p w:rsidR="00330982" w:rsidRPr="00495EBC" w:rsidRDefault="00330982" w:rsidP="00177B28">
      <w:pPr>
        <w:pStyle w:val="Tekstpodstawowy2"/>
        <w:spacing w:line="240" w:lineRule="auto"/>
        <w:jc w:val="left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30982" w:rsidRPr="00495EBC" w:rsidRDefault="00330982" w:rsidP="00177B28">
      <w:pPr>
        <w:pStyle w:val="Tekstpodstawowy2"/>
        <w:numPr>
          <w:ilvl w:val="0"/>
          <w:numId w:val="1"/>
        </w:numPr>
        <w:spacing w:line="240" w:lineRule="auto"/>
        <w:jc w:val="left"/>
        <w:rPr>
          <w:b/>
          <w:color w:val="000000" w:themeColor="text1"/>
          <w:sz w:val="24"/>
          <w:szCs w:val="24"/>
          <w:shd w:val="clear" w:color="auto" w:fill="FFFFFF"/>
        </w:rPr>
      </w:pPr>
      <w:r w:rsidRPr="00495EBC">
        <w:rPr>
          <w:b/>
          <w:color w:val="000000" w:themeColor="text1"/>
          <w:sz w:val="24"/>
          <w:szCs w:val="24"/>
          <w:shd w:val="clear" w:color="auto" w:fill="FFFFFF"/>
        </w:rPr>
        <w:t xml:space="preserve">ZAKŁADANE EFEKTY </w:t>
      </w:r>
    </w:p>
    <w:p w:rsidR="00330982" w:rsidRPr="00495EBC" w:rsidRDefault="00330982" w:rsidP="00177B28">
      <w:pPr>
        <w:pStyle w:val="Akapitzlist"/>
        <w:numPr>
          <w:ilvl w:val="3"/>
          <w:numId w:val="26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Zaspokojenie potrzeb bytowych na niezbędnym poziomie i zapewnienie godnych warunków życia  osobom i rodzinom, które wykorzystując własne uprawnienia, zasoby </w:t>
      </w:r>
      <w:r w:rsidR="00A8304E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możliwości nie są w stanie samodzielnie pokonać trudnych sytuacji życiowych.</w:t>
      </w:r>
    </w:p>
    <w:p w:rsidR="00330982" w:rsidRPr="00495EBC" w:rsidRDefault="00330982" w:rsidP="00177B28">
      <w:pPr>
        <w:pStyle w:val="Akapitzlist"/>
        <w:numPr>
          <w:ilvl w:val="3"/>
          <w:numId w:val="26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Ograniczenie skali wykluczenia społecznego poprzez umożliwienie korzystania </w:t>
      </w:r>
      <w:r w:rsidR="00A8304E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 aktywizacji społeczno-zawodowej podnoszącej kompetencje niezbędne do życiowego usamodzielnienia. </w:t>
      </w:r>
    </w:p>
    <w:p w:rsidR="00330982" w:rsidRPr="00495EBC" w:rsidRDefault="00330982" w:rsidP="00177B28">
      <w:pPr>
        <w:pStyle w:val="Akapitzlist"/>
        <w:numPr>
          <w:ilvl w:val="3"/>
          <w:numId w:val="26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Zmniejszenie negatywnych skutków problemów społecznych, zwłaszcza wśród osób bezdomnych, uzależnionych od alkoholu i mających trudności w przystosowaniu do życia po zwolnieniu z zakładu karnego.</w:t>
      </w:r>
    </w:p>
    <w:p w:rsidR="00330982" w:rsidRPr="00495EBC" w:rsidRDefault="00330982" w:rsidP="00177B28">
      <w:pPr>
        <w:pStyle w:val="Akapitzlist"/>
        <w:numPr>
          <w:ilvl w:val="3"/>
          <w:numId w:val="26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Zapewnienie opieki i wsparcia osobom starszym, samotnym i niepełnosprawnym oraz poprawa jakości </w:t>
      </w:r>
      <w:r w:rsidR="00C3127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ich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życia, w tym poprzez aktywizację społeczną i integrację.</w:t>
      </w:r>
    </w:p>
    <w:p w:rsidR="00330982" w:rsidRPr="00495EBC" w:rsidRDefault="00330982" w:rsidP="00177B28">
      <w:pPr>
        <w:pStyle w:val="Akapitzlist"/>
        <w:numPr>
          <w:ilvl w:val="3"/>
          <w:numId w:val="26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Wyposażenie osób i rodzin wykazujących trudności w pokonywaniu problemów życiowych, w tym rodzin przeżywających trudności w wypełnianiu funkcji opiekuńczo-wychowawczych, w umiejętności niezbędne do ich rozwiązywania.</w:t>
      </w:r>
    </w:p>
    <w:p w:rsidR="00330982" w:rsidRPr="00495EBC" w:rsidRDefault="00330982" w:rsidP="00177B28">
      <w:pPr>
        <w:pStyle w:val="Akapitzlist"/>
        <w:numPr>
          <w:ilvl w:val="3"/>
          <w:numId w:val="26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Pobudzenie społecznej aktywności osób, rodzin, grup i środowisk.</w:t>
      </w:r>
    </w:p>
    <w:p w:rsidR="00330982" w:rsidRPr="00495EBC" w:rsidRDefault="00330982" w:rsidP="00177B28">
      <w:pPr>
        <w:pStyle w:val="Akapitzlist"/>
        <w:numPr>
          <w:ilvl w:val="3"/>
          <w:numId w:val="26"/>
        </w:num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Partnerstwo we współpracy z instytucjami oraz innymi podmiotami</w:t>
      </w:r>
      <w:r w:rsidR="00BF3D36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realizującymi zadania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8304E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z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obsza</w:t>
      </w:r>
      <w:r w:rsidR="00BF3D36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ru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pomocy społecznej na rzecz wszechstronnej i </w:t>
      </w:r>
      <w:r w:rsidR="00C3127A">
        <w:rPr>
          <w:rFonts w:ascii="Times New Roman" w:hAnsi="Times New Roman"/>
          <w:b w:val="0"/>
          <w:color w:val="000000" w:themeColor="text1"/>
          <w:sz w:val="24"/>
          <w:szCs w:val="24"/>
        </w:rPr>
        <w:t>efektywnej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pomocy osobom </w:t>
      </w:r>
      <w:r w:rsidR="00BF3D36"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i rodzinom doświadczającym trudności życiowych.</w:t>
      </w:r>
    </w:p>
    <w:p w:rsidR="00F41ACC" w:rsidRPr="00495EBC" w:rsidRDefault="00F41ACC" w:rsidP="00177B28">
      <w:pPr>
        <w:pStyle w:val="Akapitzlist"/>
        <w:spacing w:line="240" w:lineRule="auto"/>
        <w:ind w:left="216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0E5411" w:rsidRPr="00495EBC" w:rsidRDefault="000E5411" w:rsidP="00177B28">
      <w:pPr>
        <w:pStyle w:val="Akapitzlist"/>
        <w:spacing w:line="240" w:lineRule="auto"/>
        <w:ind w:left="36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30982" w:rsidRPr="00495EBC" w:rsidRDefault="00330982" w:rsidP="00177B28">
      <w:pPr>
        <w:pStyle w:val="Tekstpodstawowy2"/>
        <w:numPr>
          <w:ilvl w:val="0"/>
          <w:numId w:val="1"/>
        </w:numPr>
        <w:spacing w:line="240" w:lineRule="auto"/>
        <w:jc w:val="left"/>
        <w:rPr>
          <w:b/>
          <w:color w:val="000000" w:themeColor="text1"/>
          <w:sz w:val="24"/>
          <w:szCs w:val="24"/>
          <w:lang w:eastAsia="pl-PL"/>
        </w:rPr>
      </w:pPr>
      <w:r w:rsidRPr="00495EBC">
        <w:rPr>
          <w:b/>
          <w:color w:val="000000" w:themeColor="text1"/>
          <w:sz w:val="24"/>
          <w:szCs w:val="24"/>
          <w:lang w:eastAsia="pl-PL"/>
        </w:rPr>
        <w:t>UZASADNIENIE</w:t>
      </w:r>
    </w:p>
    <w:p w:rsidR="00330982" w:rsidRPr="00495EBC" w:rsidRDefault="00330982" w:rsidP="00177B28">
      <w:pPr>
        <w:pStyle w:val="Tekstpodstawowy2"/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 xml:space="preserve">Zgodnie z art. 17 ust. 1 pkt 1 oraz art. 19 pkt 1 ustawy z dnia 12 marca 2004 r. o pomocy społecznej (Dz. U. z 2019 r. poz. 1507, z </w:t>
      </w:r>
      <w:proofErr w:type="spellStart"/>
      <w:r w:rsidRPr="00495EBC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495EBC">
        <w:rPr>
          <w:color w:val="000000" w:themeColor="text1"/>
          <w:sz w:val="24"/>
          <w:szCs w:val="24"/>
          <w:lang w:eastAsia="pl-PL"/>
        </w:rPr>
        <w:t xml:space="preserve">. zm.) do zadań własnych gminy i powiatu należy opracowanie i realizacja odpowiednio gminnej i powiatowej strategii rozwiązywania problemów społecznych ze szczególnym uwzględnieniem programów pomocy społecznej, profilaktyki i rozwiązywania problemów alkoholowych, wspierania osób niepełnosprawnych </w:t>
      </w:r>
      <w:r w:rsidR="00A8304E" w:rsidRPr="00495EBC">
        <w:rPr>
          <w:color w:val="000000" w:themeColor="text1"/>
          <w:sz w:val="24"/>
          <w:szCs w:val="24"/>
          <w:lang w:eastAsia="pl-PL"/>
        </w:rPr>
        <w:br/>
      </w:r>
      <w:r w:rsidRPr="00495EBC">
        <w:rPr>
          <w:color w:val="000000" w:themeColor="text1"/>
          <w:sz w:val="24"/>
          <w:szCs w:val="24"/>
          <w:lang w:eastAsia="pl-PL"/>
        </w:rPr>
        <w:t>i innych, których celem jest integracja osób i rodzin z grup szczególnego ryzyka.</w:t>
      </w:r>
    </w:p>
    <w:p w:rsidR="00330982" w:rsidRPr="00495EBC" w:rsidRDefault="00330982" w:rsidP="00177B28">
      <w:pPr>
        <w:pStyle w:val="Tekstpodstawowy2"/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 xml:space="preserve">W myśl art. 110 ust. 10 i art. 112 ust. 13 cytowanej ustawy rada gminy i powiatu, biorąc pod uwagę potrzeby przedstawione przez kierownika ośrodka pomocy społecznej, opracowuje </w:t>
      </w:r>
      <w:r w:rsidR="00A8304E" w:rsidRPr="00495EBC">
        <w:rPr>
          <w:color w:val="000000" w:themeColor="text1"/>
          <w:sz w:val="24"/>
          <w:szCs w:val="24"/>
          <w:lang w:eastAsia="pl-PL"/>
        </w:rPr>
        <w:br/>
      </w:r>
      <w:r w:rsidRPr="00495EBC">
        <w:rPr>
          <w:color w:val="000000" w:themeColor="text1"/>
          <w:sz w:val="24"/>
          <w:szCs w:val="24"/>
          <w:lang w:eastAsia="pl-PL"/>
        </w:rPr>
        <w:t>i kieruje do wdrożenia lokalne programy pomocy społecznej.</w:t>
      </w:r>
    </w:p>
    <w:p w:rsidR="00330982" w:rsidRPr="00495EBC" w:rsidRDefault="00330982" w:rsidP="00177B28">
      <w:pPr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„Program Pomocy Społecznej Miasta Biał</w:t>
      </w:r>
      <w:r w:rsidR="00DC1549"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egostoku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 na lata 2021-2024” określa główne kierunki działań Miasta Biał</w:t>
      </w:r>
      <w:r w:rsidR="005361E4"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>ystok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 w zakresie umożliwienia osobom i rodzinom przezwyciężania trudnych sytuacji życiowych oraz wspierania ich w wysiłkach zmierzających do zaspokajania niezbędnych potrzeb oraz umożliwiania im życia w warunkach odpowiadających godności człowieka. Celem programu jest także zapobieganie trudnym sytuacjom życiowym osób i rodzin oraz wspieranie ich w życiowym usamodzielnieniu </w:t>
      </w:r>
      <w:r w:rsidR="00973D1F"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br/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  <w:lang w:eastAsia="pl-PL"/>
        </w:rPr>
        <w:t xml:space="preserve">i integracji ze środowiskiem. Powyższe założenia będą realizowane w oparciu o zasadę subsydiarności, wspomagającą i wykorzystującą aktywność własną osób i rodzin ubiegających się o pomoc społeczną oraz przy współpracy z instytucjami i </w:t>
      </w:r>
      <w:r w:rsidRPr="00495EBC">
        <w:rPr>
          <w:rFonts w:ascii="Times New Roman" w:hAnsi="Times New Roman"/>
          <w:b w:val="0"/>
          <w:color w:val="000000" w:themeColor="text1"/>
          <w:sz w:val="24"/>
          <w:szCs w:val="24"/>
        </w:rPr>
        <w:t>organizacjami pozarządowymi oraz innymi podmiotami, o których mowa w art. 2 ust. 2 ustawy o pomocy społecznej.</w:t>
      </w:r>
    </w:p>
    <w:p w:rsidR="00330982" w:rsidRPr="00495EBC" w:rsidRDefault="00330982" w:rsidP="00177B28">
      <w:pPr>
        <w:pStyle w:val="Tekstpodstawowy2"/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>„Program Pomocy Społecznej Miasta Biał</w:t>
      </w:r>
      <w:r w:rsidR="00DC1549" w:rsidRPr="00495EBC">
        <w:rPr>
          <w:color w:val="000000" w:themeColor="text1"/>
          <w:sz w:val="24"/>
          <w:szCs w:val="24"/>
          <w:lang w:eastAsia="pl-PL"/>
        </w:rPr>
        <w:t>egostoku</w:t>
      </w:r>
      <w:r w:rsidRPr="00495EBC">
        <w:rPr>
          <w:color w:val="000000" w:themeColor="text1"/>
          <w:sz w:val="24"/>
          <w:szCs w:val="24"/>
          <w:lang w:eastAsia="pl-PL"/>
        </w:rPr>
        <w:t xml:space="preserve"> na lata 2021-2024”</w:t>
      </w:r>
      <w:r w:rsidR="00973D1F" w:rsidRPr="00495EBC">
        <w:rPr>
          <w:color w:val="000000" w:themeColor="text1"/>
          <w:sz w:val="24"/>
          <w:szCs w:val="24"/>
          <w:lang w:eastAsia="pl-PL"/>
        </w:rPr>
        <w:t xml:space="preserve"> </w:t>
      </w:r>
      <w:r w:rsidRPr="00495EBC">
        <w:rPr>
          <w:color w:val="000000" w:themeColor="text1"/>
          <w:sz w:val="24"/>
          <w:szCs w:val="24"/>
          <w:lang w:eastAsia="pl-PL"/>
        </w:rPr>
        <w:t xml:space="preserve">dotyczy </w:t>
      </w:r>
      <w:r w:rsidR="00A8304E" w:rsidRPr="00495EBC">
        <w:rPr>
          <w:color w:val="000000" w:themeColor="text1"/>
          <w:sz w:val="24"/>
          <w:szCs w:val="24"/>
          <w:lang w:eastAsia="pl-PL"/>
        </w:rPr>
        <w:br/>
      </w:r>
      <w:r w:rsidRPr="00495EBC">
        <w:rPr>
          <w:color w:val="000000" w:themeColor="text1"/>
          <w:sz w:val="24"/>
          <w:szCs w:val="24"/>
          <w:lang w:eastAsia="pl-PL"/>
        </w:rPr>
        <w:t>w szczególności:</w:t>
      </w:r>
    </w:p>
    <w:p w:rsidR="00330982" w:rsidRPr="00495EBC" w:rsidRDefault="00330982" w:rsidP="00177B28">
      <w:pPr>
        <w:pStyle w:val="Tekstpodstawowy2"/>
        <w:numPr>
          <w:ilvl w:val="0"/>
          <w:numId w:val="28"/>
        </w:numPr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>pomocy osobom i rodzinom będącym w trudnej sytuacji życiowej,</w:t>
      </w:r>
    </w:p>
    <w:p w:rsidR="00330982" w:rsidRPr="00495EBC" w:rsidRDefault="00330982" w:rsidP="00177B28">
      <w:pPr>
        <w:pStyle w:val="Tekstpodstawowy2"/>
        <w:numPr>
          <w:ilvl w:val="0"/>
          <w:numId w:val="28"/>
        </w:numPr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>działań aktywizujących i reintegracyjnych na rzecz osób i rodzin,</w:t>
      </w:r>
    </w:p>
    <w:p w:rsidR="00330982" w:rsidRPr="00495EBC" w:rsidRDefault="00330982" w:rsidP="00177B28">
      <w:pPr>
        <w:pStyle w:val="Tekstpodstawowy2"/>
        <w:numPr>
          <w:ilvl w:val="0"/>
          <w:numId w:val="28"/>
        </w:numPr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>wsparcia osób długotrwale lub ciężko chorych, niepełnosprawnych oraz osób starszych</w:t>
      </w:r>
      <w:r w:rsidR="005361E4" w:rsidRPr="00495EBC">
        <w:rPr>
          <w:color w:val="000000" w:themeColor="text1"/>
          <w:sz w:val="24"/>
          <w:szCs w:val="24"/>
          <w:lang w:eastAsia="pl-PL"/>
        </w:rPr>
        <w:t xml:space="preserve"> i </w:t>
      </w:r>
      <w:r w:rsidRPr="00495EBC">
        <w:rPr>
          <w:color w:val="000000" w:themeColor="text1"/>
          <w:sz w:val="24"/>
          <w:szCs w:val="24"/>
          <w:lang w:eastAsia="pl-PL"/>
        </w:rPr>
        <w:t>samotnych,</w:t>
      </w:r>
    </w:p>
    <w:p w:rsidR="00330982" w:rsidRPr="00495EBC" w:rsidRDefault="00330982" w:rsidP="00177B28">
      <w:pPr>
        <w:pStyle w:val="Tekstpodstawowy2"/>
        <w:numPr>
          <w:ilvl w:val="0"/>
          <w:numId w:val="28"/>
        </w:numPr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>pomocy rodzinom z problemami opiekuńczo-wychowawczymi,</w:t>
      </w:r>
    </w:p>
    <w:p w:rsidR="00330982" w:rsidRPr="00495EBC" w:rsidRDefault="00330982" w:rsidP="00177B28">
      <w:pPr>
        <w:pStyle w:val="Tekstpodstawowy2"/>
        <w:numPr>
          <w:ilvl w:val="0"/>
          <w:numId w:val="28"/>
        </w:numPr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>organizowania społeczności lokalnej.</w:t>
      </w:r>
    </w:p>
    <w:p w:rsidR="00CB14C9" w:rsidRPr="00495EBC" w:rsidRDefault="00330982" w:rsidP="00177B28">
      <w:pPr>
        <w:pStyle w:val="Tekstpodstawowy2"/>
        <w:spacing w:line="240" w:lineRule="auto"/>
        <w:jc w:val="left"/>
        <w:rPr>
          <w:color w:val="000000" w:themeColor="text1"/>
          <w:sz w:val="24"/>
          <w:szCs w:val="24"/>
          <w:lang w:eastAsia="pl-PL"/>
        </w:rPr>
      </w:pPr>
      <w:r w:rsidRPr="00495EBC">
        <w:rPr>
          <w:color w:val="000000" w:themeColor="text1"/>
          <w:sz w:val="24"/>
          <w:szCs w:val="24"/>
          <w:lang w:eastAsia="pl-PL"/>
        </w:rPr>
        <w:t>Mając na uwadze powyższe zasadne jest przyjęcie „Programu Pomocy Społecznej Miasta Biał</w:t>
      </w:r>
      <w:r w:rsidR="00DC1549" w:rsidRPr="00495EBC">
        <w:rPr>
          <w:color w:val="000000" w:themeColor="text1"/>
          <w:sz w:val="24"/>
          <w:szCs w:val="24"/>
          <w:lang w:eastAsia="pl-PL"/>
        </w:rPr>
        <w:t>egostoku</w:t>
      </w:r>
      <w:r w:rsidRPr="00495EBC">
        <w:rPr>
          <w:color w:val="000000" w:themeColor="text1"/>
          <w:sz w:val="24"/>
          <w:szCs w:val="24"/>
          <w:lang w:eastAsia="pl-PL"/>
        </w:rPr>
        <w:t xml:space="preserve"> na lata 2021-2024”.</w:t>
      </w:r>
    </w:p>
    <w:sectPr w:rsidR="00CB14C9" w:rsidRPr="00495EBC" w:rsidSect="00CB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C44"/>
    <w:multiLevelType w:val="hybridMultilevel"/>
    <w:tmpl w:val="7270BA0E"/>
    <w:lvl w:ilvl="0" w:tplc="3F90FED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6C0"/>
    <w:multiLevelType w:val="multilevel"/>
    <w:tmpl w:val="2B666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3EF73F3"/>
    <w:multiLevelType w:val="hybridMultilevel"/>
    <w:tmpl w:val="9F9A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1BB"/>
    <w:multiLevelType w:val="hybridMultilevel"/>
    <w:tmpl w:val="D83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A0C"/>
    <w:multiLevelType w:val="hybridMultilevel"/>
    <w:tmpl w:val="F2647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420DD"/>
    <w:multiLevelType w:val="hybridMultilevel"/>
    <w:tmpl w:val="95F09ED6"/>
    <w:lvl w:ilvl="0" w:tplc="CBE0CD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097"/>
    <w:multiLevelType w:val="hybridMultilevel"/>
    <w:tmpl w:val="7CDA2F6E"/>
    <w:lvl w:ilvl="0" w:tplc="2450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A4799"/>
    <w:multiLevelType w:val="hybridMultilevel"/>
    <w:tmpl w:val="F042D3BA"/>
    <w:lvl w:ilvl="0" w:tplc="087CEA7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6684"/>
    <w:multiLevelType w:val="hybridMultilevel"/>
    <w:tmpl w:val="3BD6F774"/>
    <w:lvl w:ilvl="0" w:tplc="DBAC16A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477E1"/>
    <w:multiLevelType w:val="hybridMultilevel"/>
    <w:tmpl w:val="716232A2"/>
    <w:lvl w:ilvl="0" w:tplc="31B2DE3C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5B1B"/>
    <w:multiLevelType w:val="hybridMultilevel"/>
    <w:tmpl w:val="5D50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225A2"/>
    <w:multiLevelType w:val="hybridMultilevel"/>
    <w:tmpl w:val="E86866E6"/>
    <w:lvl w:ilvl="0" w:tplc="DCD8D61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769ED"/>
    <w:multiLevelType w:val="multilevel"/>
    <w:tmpl w:val="C962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5BD040C"/>
    <w:multiLevelType w:val="hybridMultilevel"/>
    <w:tmpl w:val="3AA05BE6"/>
    <w:lvl w:ilvl="0" w:tplc="DC9E13EC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3D1C"/>
    <w:multiLevelType w:val="hybridMultilevel"/>
    <w:tmpl w:val="279E5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A34"/>
    <w:multiLevelType w:val="hybridMultilevel"/>
    <w:tmpl w:val="27400D6A"/>
    <w:lvl w:ilvl="0" w:tplc="CC1E15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735B5"/>
    <w:multiLevelType w:val="hybridMultilevel"/>
    <w:tmpl w:val="1D20DBC8"/>
    <w:lvl w:ilvl="0" w:tplc="713A372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B36AE"/>
    <w:multiLevelType w:val="hybridMultilevel"/>
    <w:tmpl w:val="E7E6EF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8F9606D"/>
    <w:multiLevelType w:val="hybridMultilevel"/>
    <w:tmpl w:val="7E5047FE"/>
    <w:lvl w:ilvl="0" w:tplc="6CFA100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A3F3869"/>
    <w:multiLevelType w:val="multilevel"/>
    <w:tmpl w:val="F072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3C110C3E"/>
    <w:multiLevelType w:val="hybridMultilevel"/>
    <w:tmpl w:val="C30673DA"/>
    <w:lvl w:ilvl="0" w:tplc="CF569B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16D52"/>
    <w:multiLevelType w:val="hybridMultilevel"/>
    <w:tmpl w:val="D3001EC2"/>
    <w:lvl w:ilvl="0" w:tplc="7A92C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5076"/>
    <w:multiLevelType w:val="hybridMultilevel"/>
    <w:tmpl w:val="BF14032A"/>
    <w:lvl w:ilvl="0" w:tplc="ED36E3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A2B7C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D6048"/>
    <w:multiLevelType w:val="hybridMultilevel"/>
    <w:tmpl w:val="1F36B3E6"/>
    <w:lvl w:ilvl="0" w:tplc="239217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294E"/>
    <w:multiLevelType w:val="multilevel"/>
    <w:tmpl w:val="874AB92E"/>
    <w:lvl w:ilvl="0">
      <w:start w:val="4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40D32B7"/>
    <w:multiLevelType w:val="multilevel"/>
    <w:tmpl w:val="08422362"/>
    <w:lvl w:ilvl="0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6F7441"/>
    <w:multiLevelType w:val="multilevel"/>
    <w:tmpl w:val="478C2A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5AF5267B"/>
    <w:multiLevelType w:val="hybridMultilevel"/>
    <w:tmpl w:val="7024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8323D"/>
    <w:multiLevelType w:val="hybridMultilevel"/>
    <w:tmpl w:val="F9CEE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F08FD"/>
    <w:multiLevelType w:val="multilevel"/>
    <w:tmpl w:val="F072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635D35A4"/>
    <w:multiLevelType w:val="hybridMultilevel"/>
    <w:tmpl w:val="ACF82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832C2"/>
    <w:multiLevelType w:val="multilevel"/>
    <w:tmpl w:val="F072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6E7C47C3"/>
    <w:multiLevelType w:val="hybridMultilevel"/>
    <w:tmpl w:val="80E45224"/>
    <w:lvl w:ilvl="0" w:tplc="4CA265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51080C"/>
    <w:multiLevelType w:val="hybridMultilevel"/>
    <w:tmpl w:val="591E4A3C"/>
    <w:lvl w:ilvl="0" w:tplc="13F29248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C16"/>
    <w:multiLevelType w:val="hybridMultilevel"/>
    <w:tmpl w:val="3960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"/>
  </w:num>
  <w:num w:numId="30">
    <w:abstractNumId w:val="2"/>
  </w:num>
  <w:num w:numId="31">
    <w:abstractNumId w:val="17"/>
  </w:num>
  <w:num w:numId="32">
    <w:abstractNumId w:val="30"/>
  </w:num>
  <w:num w:numId="33">
    <w:abstractNumId w:val="14"/>
  </w:num>
  <w:num w:numId="34">
    <w:abstractNumId w:val="15"/>
  </w:num>
  <w:num w:numId="35">
    <w:abstractNumId w:val="19"/>
  </w:num>
  <w:num w:numId="36">
    <w:abstractNumId w:val="29"/>
  </w:num>
  <w:num w:numId="37">
    <w:abstractNumId w:val="0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982"/>
    <w:rsid w:val="0001083E"/>
    <w:rsid w:val="00034877"/>
    <w:rsid w:val="000718AC"/>
    <w:rsid w:val="000811BF"/>
    <w:rsid w:val="0008392D"/>
    <w:rsid w:val="000B397B"/>
    <w:rsid w:val="000D11A5"/>
    <w:rsid w:val="000D3603"/>
    <w:rsid w:val="000E5411"/>
    <w:rsid w:val="000F2671"/>
    <w:rsid w:val="00105F7B"/>
    <w:rsid w:val="00123311"/>
    <w:rsid w:val="001418FF"/>
    <w:rsid w:val="00143FF3"/>
    <w:rsid w:val="0014483C"/>
    <w:rsid w:val="001722BD"/>
    <w:rsid w:val="00177B28"/>
    <w:rsid w:val="001807AA"/>
    <w:rsid w:val="001C0EFF"/>
    <w:rsid w:val="001C5F8B"/>
    <w:rsid w:val="001D28E2"/>
    <w:rsid w:val="001F2A3D"/>
    <w:rsid w:val="00214D03"/>
    <w:rsid w:val="00283245"/>
    <w:rsid w:val="00310A80"/>
    <w:rsid w:val="00321EF3"/>
    <w:rsid w:val="00330982"/>
    <w:rsid w:val="003331FE"/>
    <w:rsid w:val="00335F4D"/>
    <w:rsid w:val="0034167B"/>
    <w:rsid w:val="00351CBE"/>
    <w:rsid w:val="00361305"/>
    <w:rsid w:val="00362FD3"/>
    <w:rsid w:val="003A20C2"/>
    <w:rsid w:val="003D6AE6"/>
    <w:rsid w:val="003E11A2"/>
    <w:rsid w:val="0040088A"/>
    <w:rsid w:val="00406BC6"/>
    <w:rsid w:val="004240A9"/>
    <w:rsid w:val="00446E34"/>
    <w:rsid w:val="00450D1C"/>
    <w:rsid w:val="004570DD"/>
    <w:rsid w:val="0049263A"/>
    <w:rsid w:val="004937A8"/>
    <w:rsid w:val="00495EBC"/>
    <w:rsid w:val="004A5F8A"/>
    <w:rsid w:val="004F2174"/>
    <w:rsid w:val="005361E4"/>
    <w:rsid w:val="005510F1"/>
    <w:rsid w:val="00570B5F"/>
    <w:rsid w:val="00594A54"/>
    <w:rsid w:val="005B06E8"/>
    <w:rsid w:val="005B2BFC"/>
    <w:rsid w:val="005E0E76"/>
    <w:rsid w:val="00624D8F"/>
    <w:rsid w:val="00625B46"/>
    <w:rsid w:val="00627AD6"/>
    <w:rsid w:val="00631843"/>
    <w:rsid w:val="00636F4B"/>
    <w:rsid w:val="0067163E"/>
    <w:rsid w:val="006D7F36"/>
    <w:rsid w:val="006E12E8"/>
    <w:rsid w:val="00702579"/>
    <w:rsid w:val="007124F8"/>
    <w:rsid w:val="00761ED9"/>
    <w:rsid w:val="00771624"/>
    <w:rsid w:val="00773E16"/>
    <w:rsid w:val="007744D9"/>
    <w:rsid w:val="00774A58"/>
    <w:rsid w:val="007A4882"/>
    <w:rsid w:val="007B0AA7"/>
    <w:rsid w:val="007C097C"/>
    <w:rsid w:val="00805327"/>
    <w:rsid w:val="00816ACB"/>
    <w:rsid w:val="00827EBE"/>
    <w:rsid w:val="0083574A"/>
    <w:rsid w:val="0084767F"/>
    <w:rsid w:val="00853923"/>
    <w:rsid w:val="00860A0D"/>
    <w:rsid w:val="00890431"/>
    <w:rsid w:val="008955E6"/>
    <w:rsid w:val="00906BFE"/>
    <w:rsid w:val="009440AE"/>
    <w:rsid w:val="00951002"/>
    <w:rsid w:val="00973D1F"/>
    <w:rsid w:val="0099111B"/>
    <w:rsid w:val="009A73BE"/>
    <w:rsid w:val="009B2FDE"/>
    <w:rsid w:val="009E11E2"/>
    <w:rsid w:val="00A12EF9"/>
    <w:rsid w:val="00A32208"/>
    <w:rsid w:val="00A371AF"/>
    <w:rsid w:val="00A4659D"/>
    <w:rsid w:val="00A74F48"/>
    <w:rsid w:val="00A8304E"/>
    <w:rsid w:val="00A97C61"/>
    <w:rsid w:val="00AA592D"/>
    <w:rsid w:val="00AB31EE"/>
    <w:rsid w:val="00AE1F69"/>
    <w:rsid w:val="00B019B1"/>
    <w:rsid w:val="00B2060B"/>
    <w:rsid w:val="00B75C97"/>
    <w:rsid w:val="00B83BEB"/>
    <w:rsid w:val="00BC0CC4"/>
    <w:rsid w:val="00BF1FCF"/>
    <w:rsid w:val="00BF3D36"/>
    <w:rsid w:val="00BF3F73"/>
    <w:rsid w:val="00BF493A"/>
    <w:rsid w:val="00C218C3"/>
    <w:rsid w:val="00C3127A"/>
    <w:rsid w:val="00C36AD8"/>
    <w:rsid w:val="00C5325D"/>
    <w:rsid w:val="00C54C1E"/>
    <w:rsid w:val="00C61DE5"/>
    <w:rsid w:val="00C8723F"/>
    <w:rsid w:val="00C95DAA"/>
    <w:rsid w:val="00CB0E54"/>
    <w:rsid w:val="00CB14C9"/>
    <w:rsid w:val="00CC42C2"/>
    <w:rsid w:val="00CD0646"/>
    <w:rsid w:val="00CD4DFE"/>
    <w:rsid w:val="00D049CE"/>
    <w:rsid w:val="00D13AC9"/>
    <w:rsid w:val="00D67779"/>
    <w:rsid w:val="00D71FF0"/>
    <w:rsid w:val="00D730BE"/>
    <w:rsid w:val="00D74F38"/>
    <w:rsid w:val="00D93DB5"/>
    <w:rsid w:val="00D9734C"/>
    <w:rsid w:val="00DA15E0"/>
    <w:rsid w:val="00DB1517"/>
    <w:rsid w:val="00DB51DA"/>
    <w:rsid w:val="00DC1549"/>
    <w:rsid w:val="00DF1A01"/>
    <w:rsid w:val="00E16E7E"/>
    <w:rsid w:val="00E540B4"/>
    <w:rsid w:val="00E60479"/>
    <w:rsid w:val="00E60CE5"/>
    <w:rsid w:val="00E67A2E"/>
    <w:rsid w:val="00E76771"/>
    <w:rsid w:val="00E95819"/>
    <w:rsid w:val="00E9591A"/>
    <w:rsid w:val="00EA5555"/>
    <w:rsid w:val="00ED0252"/>
    <w:rsid w:val="00EF45B6"/>
    <w:rsid w:val="00F2393C"/>
    <w:rsid w:val="00F4060A"/>
    <w:rsid w:val="00F41ACC"/>
    <w:rsid w:val="00F50725"/>
    <w:rsid w:val="00F52298"/>
    <w:rsid w:val="00F92D4D"/>
    <w:rsid w:val="00F95A4D"/>
    <w:rsid w:val="00F95B00"/>
    <w:rsid w:val="00F978D4"/>
    <w:rsid w:val="00FA184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C8C1F-DFA6-4FDC-8305-C848D2C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54"/>
    <w:pPr>
      <w:spacing w:after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982"/>
    <w:rPr>
      <w:rFonts w:ascii="Cambria" w:eastAsia="Calibri" w:hAnsi="Cambria" w:cs="Times New Roman"/>
      <w:b/>
      <w:bCs/>
      <w:color w:val="365F91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098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309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982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330982"/>
    <w:pPr>
      <w:tabs>
        <w:tab w:val="center" w:pos="4536"/>
        <w:tab w:val="right" w:pos="9072"/>
      </w:tabs>
      <w:spacing w:line="240" w:lineRule="auto"/>
    </w:pPr>
  </w:style>
  <w:style w:type="paragraph" w:styleId="Tekstpodstawowy2">
    <w:name w:val="Body Text 2"/>
    <w:basedOn w:val="Normalny"/>
    <w:link w:val="Tekstpodstawowy2Znak"/>
    <w:unhideWhenUsed/>
    <w:rsid w:val="00330982"/>
    <w:pPr>
      <w:spacing w:line="360" w:lineRule="auto"/>
      <w:jc w:val="both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0982"/>
    <w:rPr>
      <w:rFonts w:ascii="Times New Roman" w:eastAsia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982"/>
    <w:rPr>
      <w:rFonts w:ascii="Cambria" w:eastAsia="Calibri" w:hAnsi="Cambria" w:cs="Times New Roman"/>
      <w:b/>
      <w:bCs/>
      <w:color w:val="365F9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98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982"/>
    <w:rPr>
      <w:rFonts w:ascii="Segoe UI" w:eastAsia="Calibri" w:hAnsi="Segoe UI" w:cs="Times New Roman"/>
      <w:b/>
      <w:bCs/>
      <w:color w:val="365F9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982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30982"/>
    <w:rPr>
      <w:b/>
      <w:bCs/>
      <w:color w:val="365F91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09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BFC"/>
    <w:rPr>
      <w:sz w:val="16"/>
      <w:szCs w:val="16"/>
    </w:rPr>
  </w:style>
  <w:style w:type="table" w:styleId="Tabela-Siatka">
    <w:name w:val="Table Grid"/>
    <w:basedOn w:val="Standardowy"/>
    <w:uiPriority w:val="59"/>
    <w:rsid w:val="0032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AEA3-A813-4BA9-9F2E-35E4C0F8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5377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wmilewska</dc:creator>
  <cp:keywords/>
  <dc:description/>
  <cp:lastModifiedBy>Użytkownik systemu Windows</cp:lastModifiedBy>
  <cp:revision>20</cp:revision>
  <cp:lastPrinted>2020-09-16T11:36:00Z</cp:lastPrinted>
  <dcterms:created xsi:type="dcterms:W3CDTF">2020-09-14T10:24:00Z</dcterms:created>
  <dcterms:modified xsi:type="dcterms:W3CDTF">2020-10-08T08:48:00Z</dcterms:modified>
</cp:coreProperties>
</file>